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5D045" w14:textId="77777777" w:rsidR="00BA6F07" w:rsidRDefault="00BA6F07" w:rsidP="007626E9">
      <w:pPr>
        <w:pStyle w:val="AralkYok"/>
        <w:jc w:val="center"/>
        <w:rPr>
          <w:b/>
          <w:bCs/>
          <w:color w:val="000000" w:themeColor="text1"/>
          <w:lang w:eastAsia="tr-TR"/>
        </w:rPr>
      </w:pPr>
    </w:p>
    <w:tbl>
      <w:tblPr>
        <w:tblStyle w:val="TabloKlavuzu"/>
        <w:tblW w:w="0" w:type="auto"/>
        <w:tblLook w:val="04A0" w:firstRow="1" w:lastRow="0" w:firstColumn="1" w:lastColumn="0" w:noHBand="0" w:noVBand="1"/>
      </w:tblPr>
      <w:tblGrid>
        <w:gridCol w:w="9042"/>
      </w:tblGrid>
      <w:tr w:rsidR="00B87F6E" w:rsidRPr="00F523E5" w14:paraId="4FDC24F8" w14:textId="77777777" w:rsidTr="00FC6300">
        <w:tc>
          <w:tcPr>
            <w:tcW w:w="9062" w:type="dxa"/>
            <w:tcBorders>
              <w:top w:val="single" w:sz="12" w:space="0" w:color="auto"/>
              <w:left w:val="single" w:sz="12" w:space="0" w:color="auto"/>
              <w:bottom w:val="single" w:sz="12" w:space="0" w:color="auto"/>
              <w:right w:val="single" w:sz="12" w:space="0" w:color="auto"/>
            </w:tcBorders>
          </w:tcPr>
          <w:p w14:paraId="6E7D16AF" w14:textId="2E4A5DBD" w:rsidR="00B87F6E" w:rsidRPr="00F523E5" w:rsidRDefault="00B87F6E" w:rsidP="002F48D7">
            <w:pPr>
              <w:pStyle w:val="AralkYok"/>
              <w:jc w:val="right"/>
              <w:rPr>
                <w:rFonts w:cs="Times New Roman"/>
                <w:b/>
                <w:bCs/>
                <w:color w:val="000000" w:themeColor="text1"/>
                <w:lang w:eastAsia="tr-TR"/>
              </w:rPr>
            </w:pPr>
            <w:r w:rsidRPr="00F523E5">
              <w:rPr>
                <w:rFonts w:cs="Times New Roman"/>
                <w:b/>
                <w:bCs/>
                <w:color w:val="000000" w:themeColor="text1"/>
                <w:lang w:eastAsia="tr-TR"/>
              </w:rPr>
              <w:t>Ek-1/B</w:t>
            </w:r>
          </w:p>
        </w:tc>
      </w:tr>
      <w:tr w:rsidR="007626E9" w:rsidRPr="00F523E5" w14:paraId="484427E9" w14:textId="77777777" w:rsidTr="00FC6300">
        <w:tc>
          <w:tcPr>
            <w:tcW w:w="9062" w:type="dxa"/>
            <w:tcBorders>
              <w:top w:val="single" w:sz="12" w:space="0" w:color="auto"/>
              <w:left w:val="single" w:sz="12" w:space="0" w:color="auto"/>
              <w:bottom w:val="single" w:sz="12" w:space="0" w:color="auto"/>
              <w:right w:val="single" w:sz="12" w:space="0" w:color="auto"/>
            </w:tcBorders>
          </w:tcPr>
          <w:p w14:paraId="3753DB6E" w14:textId="77777777" w:rsidR="007626E9" w:rsidRPr="00F523E5" w:rsidRDefault="007626E9" w:rsidP="007626E9">
            <w:pPr>
              <w:pStyle w:val="AralkYok"/>
              <w:jc w:val="center"/>
              <w:rPr>
                <w:rFonts w:cs="Times New Roman"/>
                <w:b/>
                <w:bCs/>
                <w:color w:val="000000" w:themeColor="text1"/>
                <w:u w:val="single"/>
                <w:lang w:eastAsia="tr-TR"/>
              </w:rPr>
            </w:pPr>
            <w:r w:rsidRPr="00F523E5">
              <w:rPr>
                <w:rFonts w:cs="Times New Roman"/>
                <w:b/>
                <w:bCs/>
                <w:color w:val="000000" w:themeColor="text1"/>
                <w:u w:val="single"/>
                <w:lang w:eastAsia="tr-TR"/>
              </w:rPr>
              <w:t>İZİNLİ GÖNDERİCİ YETKİSİ BAŞVURU FORMU</w:t>
            </w:r>
          </w:p>
          <w:p w14:paraId="2715E82C" w14:textId="77777777" w:rsidR="007626E9" w:rsidRPr="00F523E5" w:rsidRDefault="007626E9" w:rsidP="007626E9">
            <w:pPr>
              <w:rPr>
                <w:rFonts w:cs="Times New Roman"/>
              </w:rPr>
            </w:pPr>
          </w:p>
          <w:p w14:paraId="0E78B854" w14:textId="77777777" w:rsidR="007626E9" w:rsidRPr="00F523E5" w:rsidRDefault="007626E9" w:rsidP="007626E9">
            <w:pPr>
              <w:pStyle w:val="AralkYok"/>
              <w:jc w:val="center"/>
              <w:rPr>
                <w:rFonts w:cs="Times New Roman"/>
                <w:b/>
                <w:bCs/>
                <w:color w:val="000000" w:themeColor="text1"/>
                <w:u w:val="single"/>
                <w:lang w:eastAsia="tr-TR"/>
              </w:rPr>
            </w:pPr>
            <w:r w:rsidRPr="00F523E5">
              <w:rPr>
                <w:rFonts w:cs="Times New Roman"/>
                <w:i/>
              </w:rPr>
              <w:t>Not: Form doldurulurken Açıklamalar bölümündeki hususların dikkate alınması gerekir.</w:t>
            </w:r>
          </w:p>
        </w:tc>
      </w:tr>
    </w:tbl>
    <w:p w14:paraId="79BBF4BA" w14:textId="77777777" w:rsidR="00BA6F07" w:rsidRPr="00F523E5" w:rsidRDefault="00BA6F07" w:rsidP="007626E9">
      <w:pPr>
        <w:spacing w:after="0"/>
        <w:jc w:val="center"/>
        <w:rPr>
          <w:rFonts w:cs="Times New Roman"/>
          <w:i/>
        </w:rPr>
      </w:pPr>
    </w:p>
    <w:tbl>
      <w:tblPr>
        <w:tblW w:w="5000" w:type="pct"/>
        <w:jc w:val="center"/>
        <w:tblLayout w:type="fixed"/>
        <w:tblCellMar>
          <w:left w:w="70" w:type="dxa"/>
          <w:right w:w="70" w:type="dxa"/>
        </w:tblCellMar>
        <w:tblLook w:val="04A0" w:firstRow="1" w:lastRow="0" w:firstColumn="1" w:lastColumn="0" w:noHBand="0" w:noVBand="1"/>
      </w:tblPr>
      <w:tblGrid>
        <w:gridCol w:w="9062"/>
      </w:tblGrid>
      <w:tr w:rsidR="00BA6F07" w:rsidRPr="00F523E5" w14:paraId="6AF71594" w14:textId="77777777" w:rsidTr="00BA6F07">
        <w:trPr>
          <w:trHeight w:val="240"/>
          <w:jc w:val="center"/>
        </w:trPr>
        <w:tc>
          <w:tcPr>
            <w:tcW w:w="5000" w:type="pct"/>
            <w:tcBorders>
              <w:top w:val="single" w:sz="4" w:space="0" w:color="auto"/>
              <w:left w:val="single" w:sz="4" w:space="0" w:color="auto"/>
              <w:bottom w:val="nil"/>
              <w:right w:val="single" w:sz="4" w:space="0" w:color="auto"/>
            </w:tcBorders>
            <w:shd w:val="clear" w:color="auto" w:fill="000000" w:themeFill="text1"/>
            <w:noWrap/>
            <w:vAlign w:val="center"/>
            <w:hideMark/>
          </w:tcPr>
          <w:p w14:paraId="3AA870AB" w14:textId="171411E3" w:rsidR="00BA6F07" w:rsidRPr="00F523E5" w:rsidRDefault="00BA6F07" w:rsidP="007626E9">
            <w:pPr>
              <w:spacing w:after="0" w:line="240" w:lineRule="auto"/>
              <w:rPr>
                <w:rFonts w:eastAsia="Times New Roman" w:cs="Times New Roman"/>
                <w:color w:val="FFFFFF" w:themeColor="background1"/>
                <w:lang w:eastAsia="tr-TR"/>
              </w:rPr>
            </w:pPr>
            <w:r w:rsidRPr="00F523E5">
              <w:rPr>
                <w:rFonts w:eastAsia="Times New Roman" w:cs="Times New Roman"/>
                <w:b/>
                <w:bCs/>
                <w:color w:val="FFFFFF" w:themeColor="background1"/>
                <w:lang w:eastAsia="tr-TR"/>
              </w:rPr>
              <w:t xml:space="preserve">1. Başvuru </w:t>
            </w:r>
            <w:r w:rsidR="00416A0F">
              <w:rPr>
                <w:rFonts w:eastAsia="Times New Roman" w:cs="Times New Roman"/>
                <w:b/>
                <w:bCs/>
                <w:color w:val="FFFFFF" w:themeColor="background1"/>
                <w:lang w:eastAsia="tr-TR"/>
              </w:rPr>
              <w:t>t</w:t>
            </w:r>
            <w:r w:rsidRPr="00F523E5">
              <w:rPr>
                <w:rFonts w:eastAsia="Times New Roman" w:cs="Times New Roman"/>
                <w:b/>
                <w:bCs/>
                <w:color w:val="FFFFFF" w:themeColor="background1"/>
                <w:lang w:eastAsia="tr-TR"/>
              </w:rPr>
              <w:t>ürü</w:t>
            </w:r>
          </w:p>
        </w:tc>
      </w:tr>
      <w:tr w:rsidR="00BA6F07" w:rsidRPr="00F523E5" w14:paraId="3D989AEA" w14:textId="77777777" w:rsidTr="00BA6F07">
        <w:trPr>
          <w:trHeight w:val="24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2403B738" w14:textId="6E1F19EE" w:rsidR="00BA6F07" w:rsidRPr="00F523E5" w:rsidRDefault="00AB2D8D" w:rsidP="007626E9">
            <w:pPr>
              <w:spacing w:after="0" w:line="240" w:lineRule="auto"/>
              <w:rPr>
                <w:rFonts w:eastAsia="Times New Roman" w:cs="Times New Roman"/>
                <w:color w:val="000000" w:themeColor="text1"/>
                <w:lang w:eastAsia="tr-TR"/>
              </w:rPr>
            </w:pPr>
            <w:sdt>
              <w:sdtPr>
                <w:rPr>
                  <w:rFonts w:eastAsia="Times New Roman" w:cs="Times New Roman"/>
                  <w:color w:val="000000" w:themeColor="text1"/>
                  <w:lang w:eastAsia="tr-TR"/>
                </w:rPr>
                <w:id w:val="-1678562649"/>
                <w14:checkbox>
                  <w14:checked w14:val="0"/>
                  <w14:checkedState w14:val="2612" w14:font="MS Gothic"/>
                  <w14:uncheckedState w14:val="2610" w14:font="MS Gothic"/>
                </w14:checkbox>
              </w:sdtPr>
              <w:sdtEndPr/>
              <w:sdtContent>
                <w:r w:rsidR="00BA6F07" w:rsidRPr="00F523E5">
                  <w:rPr>
                    <w:rFonts w:ascii="Segoe UI Symbol" w:eastAsia="MS Gothic" w:hAnsi="Segoe UI Symbol" w:cs="Segoe UI Symbol"/>
                    <w:color w:val="000000" w:themeColor="text1"/>
                    <w:lang w:eastAsia="tr-TR"/>
                  </w:rPr>
                  <w:t>☐</w:t>
                </w:r>
              </w:sdtContent>
            </w:sdt>
            <w:r w:rsidR="00BA6F07" w:rsidRPr="00F523E5">
              <w:rPr>
                <w:rFonts w:eastAsia="Times New Roman" w:cs="Times New Roman"/>
                <w:color w:val="000000" w:themeColor="text1"/>
                <w:lang w:eastAsia="tr-TR"/>
              </w:rPr>
              <w:t xml:space="preserve"> Yeni Başvuru  </w:t>
            </w:r>
            <w:sdt>
              <w:sdtPr>
                <w:rPr>
                  <w:rFonts w:eastAsia="Times New Roman" w:cs="Times New Roman"/>
                  <w:color w:val="000000" w:themeColor="text1"/>
                  <w:lang w:eastAsia="tr-TR"/>
                </w:rPr>
                <w:id w:val="-1542048629"/>
                <w14:checkbox>
                  <w14:checked w14:val="0"/>
                  <w14:checkedState w14:val="2612" w14:font="MS Gothic"/>
                  <w14:uncheckedState w14:val="2610" w14:font="MS Gothic"/>
                </w14:checkbox>
              </w:sdtPr>
              <w:sdtEndPr/>
              <w:sdtContent>
                <w:r w:rsidR="00BA6F07" w:rsidRPr="00F523E5">
                  <w:rPr>
                    <w:rFonts w:ascii="Segoe UI Symbol" w:eastAsia="MS Gothic" w:hAnsi="Segoe UI Symbol" w:cs="Segoe UI Symbol"/>
                    <w:color w:val="000000" w:themeColor="text1"/>
                    <w:lang w:eastAsia="tr-TR"/>
                  </w:rPr>
                  <w:t>☐</w:t>
                </w:r>
              </w:sdtContent>
            </w:sdt>
            <w:r w:rsidR="00BA6F07" w:rsidRPr="00F523E5">
              <w:rPr>
                <w:rFonts w:eastAsia="Times New Roman" w:cs="Times New Roman"/>
                <w:color w:val="000000" w:themeColor="text1"/>
                <w:lang w:eastAsia="tr-TR"/>
              </w:rPr>
              <w:t xml:space="preserve"> Tesis Ekleme/Çıkarma  </w:t>
            </w:r>
            <w:sdt>
              <w:sdtPr>
                <w:rPr>
                  <w:rFonts w:eastAsia="Times New Roman" w:cs="Times New Roman"/>
                  <w:color w:val="000000" w:themeColor="text1"/>
                  <w:lang w:eastAsia="tr-TR"/>
                </w:rPr>
                <w:id w:val="462556964"/>
                <w14:checkbox>
                  <w14:checked w14:val="0"/>
                  <w14:checkedState w14:val="2612" w14:font="MS Gothic"/>
                  <w14:uncheckedState w14:val="2610" w14:font="MS Gothic"/>
                </w14:checkbox>
              </w:sdtPr>
              <w:sdtEndPr/>
              <w:sdtContent>
                <w:r w:rsidR="00BA6F07" w:rsidRPr="00F523E5">
                  <w:rPr>
                    <w:rFonts w:ascii="Segoe UI Symbol" w:eastAsia="MS Gothic" w:hAnsi="Segoe UI Symbol" w:cs="Segoe UI Symbol"/>
                    <w:color w:val="000000" w:themeColor="text1"/>
                    <w:lang w:eastAsia="tr-TR"/>
                  </w:rPr>
                  <w:t>☐</w:t>
                </w:r>
              </w:sdtContent>
            </w:sdt>
            <w:r w:rsidR="00BA6F07" w:rsidRPr="00F523E5">
              <w:rPr>
                <w:rFonts w:eastAsia="Times New Roman" w:cs="Times New Roman"/>
                <w:color w:val="000000" w:themeColor="text1"/>
                <w:lang w:eastAsia="tr-TR"/>
              </w:rPr>
              <w:t xml:space="preserve"> Bilgilerde </w:t>
            </w:r>
            <w:r w:rsidR="00813446">
              <w:rPr>
                <w:rFonts w:eastAsia="Times New Roman" w:cs="Times New Roman"/>
                <w:color w:val="000000" w:themeColor="text1"/>
                <w:lang w:eastAsia="tr-TR"/>
              </w:rPr>
              <w:t>D</w:t>
            </w:r>
            <w:r w:rsidR="00BA6F07" w:rsidRPr="00F523E5">
              <w:rPr>
                <w:rFonts w:eastAsia="Times New Roman" w:cs="Times New Roman"/>
                <w:color w:val="000000" w:themeColor="text1"/>
                <w:lang w:eastAsia="tr-TR"/>
              </w:rPr>
              <w:t xml:space="preserve">eğişiklik    </w:t>
            </w:r>
            <w:sdt>
              <w:sdtPr>
                <w:rPr>
                  <w:rFonts w:eastAsia="Times New Roman" w:cs="Times New Roman"/>
                  <w:color w:val="000000" w:themeColor="text1"/>
                  <w:lang w:eastAsia="tr-TR"/>
                </w:rPr>
                <w:id w:val="396937169"/>
                <w14:checkbox>
                  <w14:checked w14:val="0"/>
                  <w14:checkedState w14:val="2612" w14:font="MS Gothic"/>
                  <w14:uncheckedState w14:val="2610" w14:font="MS Gothic"/>
                </w14:checkbox>
              </w:sdtPr>
              <w:sdtEndPr/>
              <w:sdtContent>
                <w:r w:rsidR="00BA6F07" w:rsidRPr="00F523E5">
                  <w:rPr>
                    <w:rFonts w:ascii="Segoe UI Symbol" w:eastAsia="MS Gothic" w:hAnsi="Segoe UI Symbol" w:cs="Segoe UI Symbol"/>
                    <w:color w:val="000000" w:themeColor="text1"/>
                    <w:lang w:eastAsia="tr-TR"/>
                  </w:rPr>
                  <w:t>☐</w:t>
                </w:r>
              </w:sdtContent>
            </w:sdt>
            <w:r w:rsidR="00BA6F07" w:rsidRPr="00F523E5">
              <w:rPr>
                <w:rFonts w:eastAsia="Times New Roman" w:cs="Times New Roman"/>
                <w:color w:val="000000" w:themeColor="text1"/>
                <w:lang w:eastAsia="tr-TR"/>
              </w:rPr>
              <w:t xml:space="preserve"> Başvuru Yenileme</w:t>
            </w:r>
          </w:p>
        </w:tc>
      </w:tr>
    </w:tbl>
    <w:p w14:paraId="227BC5FF" w14:textId="77777777" w:rsidR="00BA6F07" w:rsidRPr="00F523E5" w:rsidRDefault="00BA6F07"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681"/>
        <w:gridCol w:w="1559"/>
        <w:gridCol w:w="3822"/>
      </w:tblGrid>
      <w:tr w:rsidR="00BA6F07" w:rsidRPr="00F523E5" w14:paraId="7C23FF99" w14:textId="77777777" w:rsidTr="00BA6F07">
        <w:trPr>
          <w:trHeight w:val="2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16789F4" w14:textId="4A6715A6" w:rsidR="00BA6F07" w:rsidRPr="00F523E5" w:rsidRDefault="00BA6F07" w:rsidP="007626E9">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 xml:space="preserve">2. Başvuru </w:t>
            </w:r>
            <w:r w:rsidR="002D12D7">
              <w:rPr>
                <w:rFonts w:eastAsia="Times New Roman" w:cs="Times New Roman"/>
                <w:b/>
                <w:bCs/>
                <w:color w:val="FFFFFF" w:themeColor="background1"/>
                <w:lang w:eastAsia="tr-TR"/>
              </w:rPr>
              <w:t>s</w:t>
            </w:r>
            <w:r w:rsidRPr="00F523E5">
              <w:rPr>
                <w:rFonts w:eastAsia="Times New Roman" w:cs="Times New Roman"/>
                <w:b/>
                <w:bCs/>
                <w:color w:val="FFFFFF" w:themeColor="background1"/>
                <w:lang w:eastAsia="tr-TR"/>
              </w:rPr>
              <w:t xml:space="preserve">ahibi </w:t>
            </w:r>
            <w:r w:rsidR="002D12D7">
              <w:rPr>
                <w:rFonts w:eastAsia="Times New Roman" w:cs="Times New Roman"/>
                <w:b/>
                <w:bCs/>
                <w:color w:val="FFFFFF" w:themeColor="background1"/>
                <w:lang w:eastAsia="tr-TR"/>
              </w:rPr>
              <w:t>f</w:t>
            </w:r>
            <w:r w:rsidRPr="00F523E5">
              <w:rPr>
                <w:rFonts w:eastAsia="Times New Roman" w:cs="Times New Roman"/>
                <w:b/>
                <w:bCs/>
                <w:color w:val="FFFFFF" w:themeColor="background1"/>
                <w:lang w:eastAsia="tr-TR"/>
              </w:rPr>
              <w:t xml:space="preserve">irmaya </w:t>
            </w:r>
            <w:r w:rsidR="002D12D7">
              <w:rPr>
                <w:rFonts w:eastAsia="Times New Roman" w:cs="Times New Roman"/>
                <w:b/>
                <w:bCs/>
                <w:color w:val="FFFFFF" w:themeColor="background1"/>
                <w:lang w:eastAsia="tr-TR"/>
              </w:rPr>
              <w:t>i</w:t>
            </w:r>
            <w:r w:rsidRPr="00F523E5">
              <w:rPr>
                <w:rFonts w:eastAsia="Times New Roman" w:cs="Times New Roman"/>
                <w:b/>
                <w:bCs/>
                <w:color w:val="FFFFFF" w:themeColor="background1"/>
                <w:lang w:eastAsia="tr-TR"/>
              </w:rPr>
              <w:t xml:space="preserve">lişkin </w:t>
            </w:r>
            <w:r w:rsidR="002D12D7">
              <w:rPr>
                <w:rFonts w:eastAsia="Times New Roman" w:cs="Times New Roman"/>
                <w:b/>
                <w:bCs/>
                <w:color w:val="FFFFFF" w:themeColor="background1"/>
                <w:lang w:eastAsia="tr-TR"/>
              </w:rPr>
              <w:t>b</w:t>
            </w:r>
            <w:r w:rsidRPr="00F523E5">
              <w:rPr>
                <w:rFonts w:eastAsia="Times New Roman" w:cs="Times New Roman"/>
                <w:b/>
                <w:bCs/>
                <w:color w:val="FFFFFF" w:themeColor="background1"/>
                <w:lang w:eastAsia="tr-TR"/>
              </w:rPr>
              <w:t>ilgiler</w:t>
            </w:r>
          </w:p>
        </w:tc>
      </w:tr>
      <w:tr w:rsidR="00BA6F07" w:rsidRPr="00F523E5" w14:paraId="349C9B64"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hideMark/>
          </w:tcPr>
          <w:p w14:paraId="0C118600" w14:textId="49E85C54"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Unvanı</w:t>
            </w:r>
            <w:r w:rsidR="005303D9" w:rsidRPr="00F523E5">
              <w:rPr>
                <w:rFonts w:eastAsia="Times New Roman" w:cs="Times New Roman"/>
                <w:b/>
                <w:color w:val="000000" w:themeColor="text1"/>
                <w:lang w:eastAsia="tr-TR"/>
              </w:rPr>
              <w:t>:</w:t>
            </w:r>
          </w:p>
        </w:tc>
        <w:tc>
          <w:tcPr>
            <w:tcW w:w="29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4E5EEE" w14:textId="77777777" w:rsidR="00BA6F07" w:rsidRPr="00F523E5" w:rsidRDefault="00BA6F0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r>
      <w:tr w:rsidR="007626E9" w:rsidRPr="00F523E5" w14:paraId="2B6D5EE8"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tcPr>
          <w:p w14:paraId="77021761" w14:textId="77777777" w:rsidR="007626E9" w:rsidRPr="00F523E5" w:rsidRDefault="007626E9"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Vergi numarası:</w:t>
            </w:r>
          </w:p>
        </w:tc>
        <w:tc>
          <w:tcPr>
            <w:tcW w:w="2969" w:type="pct"/>
            <w:gridSpan w:val="2"/>
            <w:tcBorders>
              <w:top w:val="nil"/>
              <w:left w:val="nil"/>
              <w:bottom w:val="single" w:sz="4" w:space="0" w:color="auto"/>
              <w:right w:val="single" w:sz="4" w:space="0" w:color="auto"/>
            </w:tcBorders>
            <w:shd w:val="clear" w:color="auto" w:fill="auto"/>
            <w:noWrap/>
          </w:tcPr>
          <w:p w14:paraId="2647CC17" w14:textId="77777777" w:rsidR="007626E9" w:rsidRPr="00F523E5" w:rsidRDefault="007626E9" w:rsidP="007626E9">
            <w:pPr>
              <w:spacing w:after="0" w:line="240" w:lineRule="auto"/>
              <w:rPr>
                <w:rFonts w:eastAsia="Times New Roman" w:cs="Times New Roman"/>
                <w:strike/>
                <w:color w:val="000000" w:themeColor="text1"/>
                <w:lang w:eastAsia="tr-TR"/>
              </w:rPr>
            </w:pPr>
          </w:p>
        </w:tc>
      </w:tr>
      <w:tr w:rsidR="00BA6F07" w:rsidRPr="00F523E5" w14:paraId="48F67B6F"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hideMark/>
          </w:tcPr>
          <w:p w14:paraId="1DDEA7E0" w14:textId="5FAC919E"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Firmanın kuruluş tarihi:</w:t>
            </w:r>
          </w:p>
        </w:tc>
        <w:tc>
          <w:tcPr>
            <w:tcW w:w="2969" w:type="pct"/>
            <w:gridSpan w:val="2"/>
            <w:tcBorders>
              <w:top w:val="nil"/>
              <w:left w:val="nil"/>
              <w:bottom w:val="single" w:sz="4" w:space="0" w:color="auto"/>
              <w:right w:val="single" w:sz="4" w:space="0" w:color="auto"/>
            </w:tcBorders>
            <w:shd w:val="clear" w:color="auto" w:fill="auto"/>
            <w:noWrap/>
          </w:tcPr>
          <w:p w14:paraId="01DAFBB2" w14:textId="77777777" w:rsidR="00BA6F07" w:rsidRPr="00F523E5" w:rsidRDefault="00BA6F07" w:rsidP="007626E9">
            <w:pPr>
              <w:spacing w:after="0" w:line="240" w:lineRule="auto"/>
              <w:rPr>
                <w:rFonts w:eastAsia="Times New Roman" w:cs="Times New Roman"/>
                <w:strike/>
                <w:color w:val="000000" w:themeColor="text1"/>
                <w:lang w:eastAsia="tr-TR"/>
              </w:rPr>
            </w:pPr>
          </w:p>
        </w:tc>
      </w:tr>
      <w:tr w:rsidR="00BA6F07" w:rsidRPr="00F523E5" w14:paraId="2D8A3A46"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tcPr>
          <w:p w14:paraId="32EA2BC4"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Ticaret siciline kayıtlı olduğu yer:</w:t>
            </w:r>
          </w:p>
        </w:tc>
        <w:tc>
          <w:tcPr>
            <w:tcW w:w="2969" w:type="pct"/>
            <w:gridSpan w:val="2"/>
            <w:tcBorders>
              <w:top w:val="nil"/>
              <w:left w:val="nil"/>
              <w:bottom w:val="single" w:sz="4" w:space="0" w:color="auto"/>
              <w:right w:val="single" w:sz="4" w:space="0" w:color="auto"/>
            </w:tcBorders>
            <w:shd w:val="clear" w:color="auto" w:fill="auto"/>
            <w:noWrap/>
          </w:tcPr>
          <w:p w14:paraId="5C9DD1E6"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2E79206C"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tcPr>
          <w:p w14:paraId="2AEA617A"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 xml:space="preserve">Ticaret sicil </w:t>
            </w:r>
            <w:proofErr w:type="spellStart"/>
            <w:r w:rsidRPr="00F523E5">
              <w:rPr>
                <w:rFonts w:eastAsia="Times New Roman" w:cs="Times New Roman"/>
                <w:b/>
                <w:color w:val="000000" w:themeColor="text1"/>
                <w:lang w:eastAsia="tr-TR"/>
              </w:rPr>
              <w:t>no</w:t>
            </w:r>
            <w:proofErr w:type="spellEnd"/>
            <w:r w:rsidRPr="00F523E5">
              <w:rPr>
                <w:rFonts w:eastAsia="Times New Roman" w:cs="Times New Roman"/>
                <w:b/>
                <w:color w:val="000000" w:themeColor="text1"/>
                <w:lang w:eastAsia="tr-TR"/>
              </w:rPr>
              <w:t>:</w:t>
            </w:r>
          </w:p>
        </w:tc>
        <w:tc>
          <w:tcPr>
            <w:tcW w:w="2969" w:type="pct"/>
            <w:gridSpan w:val="2"/>
            <w:tcBorders>
              <w:top w:val="nil"/>
              <w:left w:val="nil"/>
              <w:bottom w:val="single" w:sz="4" w:space="0" w:color="auto"/>
              <w:right w:val="single" w:sz="4" w:space="0" w:color="auto"/>
            </w:tcBorders>
            <w:shd w:val="clear" w:color="auto" w:fill="auto"/>
            <w:noWrap/>
          </w:tcPr>
          <w:p w14:paraId="7CAA5B2F"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544F5181" w14:textId="77777777" w:rsidTr="001D2427">
        <w:trPr>
          <w:trHeight w:val="240"/>
          <w:jc w:val="center"/>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9CEF"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Şirket merkezi adresi:</w:t>
            </w:r>
          </w:p>
        </w:tc>
        <w:tc>
          <w:tcPr>
            <w:tcW w:w="296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DA6487"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0AEF18C2"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hideMark/>
          </w:tcPr>
          <w:p w14:paraId="01F6A021"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Yazışma adresi: </w:t>
            </w:r>
          </w:p>
        </w:tc>
        <w:tc>
          <w:tcPr>
            <w:tcW w:w="2969" w:type="pct"/>
            <w:gridSpan w:val="2"/>
            <w:tcBorders>
              <w:top w:val="nil"/>
              <w:left w:val="single" w:sz="4" w:space="0" w:color="auto"/>
              <w:bottom w:val="single" w:sz="4" w:space="0" w:color="auto"/>
              <w:right w:val="single" w:sz="4" w:space="0" w:color="auto"/>
            </w:tcBorders>
            <w:shd w:val="clear" w:color="auto" w:fill="auto"/>
            <w:vAlign w:val="bottom"/>
          </w:tcPr>
          <w:p w14:paraId="6D69B26E"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2DA31C73"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hideMark/>
          </w:tcPr>
          <w:p w14:paraId="11957929"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Telefon numarası:</w:t>
            </w:r>
          </w:p>
        </w:tc>
        <w:tc>
          <w:tcPr>
            <w:tcW w:w="29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55D397"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638805E2"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tcPr>
          <w:p w14:paraId="65874463"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Faks numarası:</w:t>
            </w:r>
          </w:p>
        </w:tc>
        <w:tc>
          <w:tcPr>
            <w:tcW w:w="2969" w:type="pct"/>
            <w:gridSpan w:val="2"/>
            <w:tcBorders>
              <w:top w:val="single" w:sz="4" w:space="0" w:color="auto"/>
              <w:left w:val="nil"/>
              <w:bottom w:val="single" w:sz="4" w:space="0" w:color="auto"/>
              <w:right w:val="single" w:sz="4" w:space="0" w:color="auto"/>
            </w:tcBorders>
            <w:shd w:val="clear" w:color="auto" w:fill="auto"/>
            <w:noWrap/>
            <w:vAlign w:val="bottom"/>
          </w:tcPr>
          <w:p w14:paraId="1157774A" w14:textId="77777777" w:rsidR="00BA6F07" w:rsidRPr="00F523E5" w:rsidRDefault="00BA6F07" w:rsidP="007626E9">
            <w:pPr>
              <w:spacing w:after="0" w:line="240" w:lineRule="auto"/>
              <w:rPr>
                <w:rFonts w:eastAsia="Times New Roman" w:cs="Times New Roman"/>
                <w:color w:val="000000" w:themeColor="text1"/>
                <w:lang w:eastAsia="tr-TR"/>
              </w:rPr>
            </w:pPr>
          </w:p>
        </w:tc>
      </w:tr>
      <w:tr w:rsidR="007626E9" w:rsidRPr="00F523E5" w14:paraId="5DEF67D1"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tcPr>
          <w:p w14:paraId="74568B30" w14:textId="77777777" w:rsidR="007626E9" w:rsidRPr="00F523E5" w:rsidRDefault="007626E9"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İnternet adresi:</w:t>
            </w:r>
          </w:p>
        </w:tc>
        <w:tc>
          <w:tcPr>
            <w:tcW w:w="2969" w:type="pct"/>
            <w:gridSpan w:val="2"/>
            <w:tcBorders>
              <w:top w:val="single" w:sz="4" w:space="0" w:color="auto"/>
              <w:left w:val="nil"/>
              <w:bottom w:val="single" w:sz="4" w:space="0" w:color="auto"/>
              <w:right w:val="single" w:sz="4" w:space="0" w:color="auto"/>
            </w:tcBorders>
            <w:shd w:val="clear" w:color="auto" w:fill="auto"/>
            <w:noWrap/>
            <w:vAlign w:val="bottom"/>
          </w:tcPr>
          <w:p w14:paraId="37269358" w14:textId="77777777" w:rsidR="007626E9" w:rsidRPr="00F523E5" w:rsidRDefault="007626E9" w:rsidP="007626E9">
            <w:pPr>
              <w:spacing w:after="0" w:line="240" w:lineRule="auto"/>
              <w:rPr>
                <w:rFonts w:eastAsia="Times New Roman" w:cs="Times New Roman"/>
                <w:color w:val="000000" w:themeColor="text1"/>
                <w:lang w:eastAsia="tr-TR"/>
              </w:rPr>
            </w:pPr>
          </w:p>
        </w:tc>
      </w:tr>
      <w:tr w:rsidR="00BA6F07" w:rsidRPr="00F523E5" w14:paraId="5ED38F4F"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tcPr>
          <w:p w14:paraId="446E9664"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KEP adresi:</w:t>
            </w:r>
          </w:p>
        </w:tc>
        <w:tc>
          <w:tcPr>
            <w:tcW w:w="2969" w:type="pct"/>
            <w:gridSpan w:val="2"/>
            <w:tcBorders>
              <w:top w:val="nil"/>
              <w:left w:val="single" w:sz="4" w:space="0" w:color="auto"/>
              <w:bottom w:val="single" w:sz="4" w:space="0" w:color="auto"/>
              <w:right w:val="single" w:sz="4" w:space="0" w:color="auto"/>
            </w:tcBorders>
            <w:shd w:val="clear" w:color="auto" w:fill="auto"/>
            <w:vAlign w:val="bottom"/>
          </w:tcPr>
          <w:p w14:paraId="618C4F85"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41AE2A13" w14:textId="77777777" w:rsidTr="001D2427">
        <w:trPr>
          <w:trHeight w:val="240"/>
          <w:jc w:val="center"/>
        </w:trPr>
        <w:tc>
          <w:tcPr>
            <w:tcW w:w="2031" w:type="pct"/>
            <w:tcBorders>
              <w:top w:val="nil"/>
              <w:left w:val="single" w:sz="4" w:space="0" w:color="auto"/>
              <w:bottom w:val="single" w:sz="4" w:space="0" w:color="auto"/>
              <w:right w:val="single" w:sz="4" w:space="0" w:color="auto"/>
            </w:tcBorders>
            <w:shd w:val="clear" w:color="auto" w:fill="auto"/>
            <w:noWrap/>
            <w:vAlign w:val="bottom"/>
          </w:tcPr>
          <w:p w14:paraId="752DBC69" w14:textId="77777777" w:rsidR="00BA6F07" w:rsidRPr="00F523E5" w:rsidRDefault="00BA6F07" w:rsidP="007626E9">
            <w:pPr>
              <w:spacing w:after="0" w:line="240" w:lineRule="auto"/>
              <w:rPr>
                <w:rFonts w:eastAsia="Times New Roman" w:cs="Times New Roman"/>
                <w:b/>
                <w:color w:val="000000" w:themeColor="text1"/>
                <w:lang w:eastAsia="tr-TR"/>
              </w:rPr>
            </w:pPr>
            <w:proofErr w:type="gramStart"/>
            <w:r w:rsidRPr="00F523E5">
              <w:rPr>
                <w:rFonts w:eastAsia="Times New Roman" w:cs="Times New Roman"/>
                <w:b/>
                <w:color w:val="000000" w:themeColor="text1"/>
                <w:lang w:eastAsia="tr-TR"/>
              </w:rPr>
              <w:t>e</w:t>
            </w:r>
            <w:proofErr w:type="gramEnd"/>
            <w:r w:rsidRPr="00F523E5">
              <w:rPr>
                <w:rFonts w:eastAsia="Times New Roman" w:cs="Times New Roman"/>
                <w:b/>
                <w:color w:val="000000" w:themeColor="text1"/>
                <w:lang w:eastAsia="tr-TR"/>
              </w:rPr>
              <w:t>-posta adresi:</w:t>
            </w:r>
          </w:p>
        </w:tc>
        <w:tc>
          <w:tcPr>
            <w:tcW w:w="2969" w:type="pct"/>
            <w:gridSpan w:val="2"/>
            <w:tcBorders>
              <w:top w:val="single" w:sz="4" w:space="0" w:color="auto"/>
              <w:left w:val="nil"/>
              <w:bottom w:val="single" w:sz="4" w:space="0" w:color="auto"/>
              <w:right w:val="single" w:sz="4" w:space="0" w:color="auto"/>
            </w:tcBorders>
            <w:shd w:val="clear" w:color="auto" w:fill="auto"/>
            <w:noWrap/>
            <w:vAlign w:val="bottom"/>
          </w:tcPr>
          <w:p w14:paraId="76A20BDE" w14:textId="77777777" w:rsidR="00BA6F07" w:rsidRPr="00F523E5" w:rsidRDefault="00BA6F07" w:rsidP="007626E9">
            <w:pPr>
              <w:spacing w:after="0" w:line="240" w:lineRule="auto"/>
              <w:rPr>
                <w:rFonts w:eastAsia="Times New Roman" w:cs="Times New Roman"/>
                <w:color w:val="000000" w:themeColor="text1"/>
                <w:lang w:eastAsia="tr-TR"/>
              </w:rPr>
            </w:pPr>
          </w:p>
        </w:tc>
      </w:tr>
      <w:tr w:rsidR="00BA6F07" w:rsidRPr="00F523E5" w14:paraId="42CA5A85" w14:textId="77777777" w:rsidTr="00BA6F07">
        <w:trPr>
          <w:trHeight w:val="240"/>
          <w:jc w:val="center"/>
        </w:trPr>
        <w:tc>
          <w:tcPr>
            <w:tcW w:w="5000" w:type="pct"/>
            <w:gridSpan w:val="3"/>
            <w:tcBorders>
              <w:top w:val="nil"/>
              <w:left w:val="single" w:sz="4" w:space="0" w:color="auto"/>
              <w:bottom w:val="nil"/>
              <w:right w:val="single" w:sz="4" w:space="0" w:color="auto"/>
            </w:tcBorders>
            <w:shd w:val="clear" w:color="auto" w:fill="auto"/>
            <w:noWrap/>
            <w:vAlign w:val="bottom"/>
          </w:tcPr>
          <w:p w14:paraId="5191006E" w14:textId="77777777" w:rsidR="00BA6F07" w:rsidRPr="00F523E5" w:rsidRDefault="00BA6F0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Yetkilendirilmiş yükümlü sertifikası sahibiyiz. </w:t>
            </w:r>
            <w:sdt>
              <w:sdtPr>
                <w:rPr>
                  <w:rFonts w:eastAsia="Times New Roman" w:cs="Times New Roman"/>
                  <w:color w:val="000000" w:themeColor="text1"/>
                  <w:lang w:eastAsia="tr-TR"/>
                </w:rPr>
                <w:id w:val="-64887917"/>
                <w14:checkbox>
                  <w14:checked w14:val="0"/>
                  <w14:checkedState w14:val="2612" w14:font="MS Gothic"/>
                  <w14:uncheckedState w14:val="2610" w14:font="MS Gothic"/>
                </w14:checkbox>
              </w:sdtPr>
              <w:sdtEndPr/>
              <w:sdtContent>
                <w:r w:rsidRPr="00F523E5">
                  <w:rPr>
                    <w:rFonts w:ascii="Segoe UI Symbol" w:eastAsia="MS Gothic" w:hAnsi="Segoe UI Symbol" w:cs="Segoe UI Symbol"/>
                    <w:color w:val="000000" w:themeColor="text1"/>
                    <w:lang w:eastAsia="tr-TR"/>
                  </w:rPr>
                  <w:t>☐</w:t>
                </w:r>
              </w:sdtContent>
            </w:sdt>
          </w:p>
        </w:tc>
      </w:tr>
      <w:tr w:rsidR="00BA6F07" w:rsidRPr="00F523E5" w14:paraId="5AE7CD61" w14:textId="77777777" w:rsidTr="00BA6F07">
        <w:trPr>
          <w:trHeight w:val="240"/>
          <w:jc w:val="center"/>
        </w:trPr>
        <w:tc>
          <w:tcPr>
            <w:tcW w:w="2891" w:type="pct"/>
            <w:gridSpan w:val="2"/>
            <w:tcBorders>
              <w:top w:val="nil"/>
              <w:left w:val="single" w:sz="4" w:space="0" w:color="auto"/>
              <w:bottom w:val="single" w:sz="4" w:space="0" w:color="auto"/>
            </w:tcBorders>
            <w:shd w:val="clear" w:color="auto" w:fill="auto"/>
            <w:noWrap/>
            <w:vAlign w:val="bottom"/>
          </w:tcPr>
          <w:p w14:paraId="67FF82FF" w14:textId="77777777" w:rsidR="00BA6F07" w:rsidRPr="00F523E5" w:rsidRDefault="00BA6F0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Sertifika No: </w:t>
            </w:r>
          </w:p>
        </w:tc>
        <w:tc>
          <w:tcPr>
            <w:tcW w:w="2109" w:type="pct"/>
            <w:tcBorders>
              <w:bottom w:val="single" w:sz="4" w:space="0" w:color="auto"/>
              <w:right w:val="single" w:sz="4" w:space="0" w:color="auto"/>
            </w:tcBorders>
            <w:shd w:val="clear" w:color="auto" w:fill="auto"/>
          </w:tcPr>
          <w:p w14:paraId="505152F1" w14:textId="77777777" w:rsidR="00BA6F07" w:rsidRPr="00F523E5" w:rsidRDefault="00BA6F0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Sertifika Tarihi:</w:t>
            </w:r>
          </w:p>
        </w:tc>
      </w:tr>
    </w:tbl>
    <w:p w14:paraId="09BED650" w14:textId="77777777" w:rsidR="00BA6F07" w:rsidRPr="00F523E5" w:rsidRDefault="00BA6F07"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2122"/>
        <w:gridCol w:w="6940"/>
      </w:tblGrid>
      <w:tr w:rsidR="00BA6F07" w:rsidRPr="00F523E5" w14:paraId="50E842FF" w14:textId="77777777" w:rsidTr="001D2427">
        <w:trPr>
          <w:trHeight w:val="240"/>
          <w:jc w:val="center"/>
        </w:trPr>
        <w:tc>
          <w:tcPr>
            <w:tcW w:w="5000" w:type="pct"/>
            <w:gridSpan w:val="2"/>
            <w:tcBorders>
              <w:top w:val="single" w:sz="4" w:space="0" w:color="auto"/>
              <w:left w:val="single" w:sz="4" w:space="0" w:color="auto"/>
              <w:bottom w:val="single" w:sz="2" w:space="0" w:color="auto"/>
              <w:right w:val="single" w:sz="4" w:space="0" w:color="auto"/>
            </w:tcBorders>
            <w:shd w:val="clear" w:color="auto" w:fill="000000" w:themeFill="text1"/>
            <w:noWrap/>
            <w:vAlign w:val="bottom"/>
            <w:hideMark/>
          </w:tcPr>
          <w:p w14:paraId="793066E4" w14:textId="64F093DC" w:rsidR="00BA6F07" w:rsidRPr="00F523E5" w:rsidRDefault="00BA6F07" w:rsidP="005B18C6">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 xml:space="preserve">3. Gerektiğinde </w:t>
            </w:r>
            <w:r w:rsidR="002D12D7">
              <w:rPr>
                <w:rFonts w:eastAsia="Times New Roman" w:cs="Times New Roman"/>
                <w:b/>
                <w:bCs/>
                <w:color w:val="FFFFFF" w:themeColor="background1"/>
                <w:lang w:eastAsia="tr-TR"/>
              </w:rPr>
              <w:t>b</w:t>
            </w:r>
            <w:r w:rsidRPr="00F523E5">
              <w:rPr>
                <w:rFonts w:eastAsia="Times New Roman" w:cs="Times New Roman"/>
                <w:b/>
                <w:bCs/>
                <w:color w:val="FFFFFF" w:themeColor="background1"/>
                <w:lang w:eastAsia="tr-TR"/>
              </w:rPr>
              <w:t xml:space="preserve">aşvuruya </w:t>
            </w:r>
            <w:r w:rsidR="002D12D7">
              <w:rPr>
                <w:rFonts w:eastAsia="Times New Roman" w:cs="Times New Roman"/>
                <w:b/>
                <w:bCs/>
                <w:color w:val="FFFFFF" w:themeColor="background1"/>
                <w:lang w:eastAsia="tr-TR"/>
              </w:rPr>
              <w:t>i</w:t>
            </w:r>
            <w:r w:rsidRPr="00F523E5">
              <w:rPr>
                <w:rFonts w:eastAsia="Times New Roman" w:cs="Times New Roman"/>
                <w:b/>
                <w:bCs/>
                <w:color w:val="FFFFFF" w:themeColor="background1"/>
                <w:lang w:eastAsia="tr-TR"/>
              </w:rPr>
              <w:t xml:space="preserve">lişkin </w:t>
            </w:r>
            <w:r w:rsidR="002D12D7">
              <w:rPr>
                <w:rFonts w:eastAsia="Times New Roman" w:cs="Times New Roman"/>
                <w:b/>
                <w:bCs/>
                <w:color w:val="FFFFFF" w:themeColor="background1"/>
                <w:lang w:eastAsia="tr-TR"/>
              </w:rPr>
              <w:t>b</w:t>
            </w:r>
            <w:r w:rsidRPr="00F523E5">
              <w:rPr>
                <w:rFonts w:eastAsia="Times New Roman" w:cs="Times New Roman"/>
                <w:b/>
                <w:bCs/>
                <w:color w:val="FFFFFF" w:themeColor="background1"/>
                <w:lang w:eastAsia="tr-TR"/>
              </w:rPr>
              <w:t xml:space="preserve">ilgi </w:t>
            </w:r>
            <w:r w:rsidR="002D12D7">
              <w:rPr>
                <w:rFonts w:eastAsia="Times New Roman" w:cs="Times New Roman"/>
                <w:b/>
                <w:bCs/>
                <w:color w:val="FFFFFF" w:themeColor="background1"/>
                <w:lang w:eastAsia="tr-TR"/>
              </w:rPr>
              <w:t>a</w:t>
            </w:r>
            <w:r w:rsidRPr="00F523E5">
              <w:rPr>
                <w:rFonts w:eastAsia="Times New Roman" w:cs="Times New Roman"/>
                <w:b/>
                <w:bCs/>
                <w:color w:val="FFFFFF" w:themeColor="background1"/>
                <w:lang w:eastAsia="tr-TR"/>
              </w:rPr>
              <w:t xml:space="preserve">lınabilecek </w:t>
            </w:r>
            <w:r w:rsidR="002D12D7">
              <w:rPr>
                <w:rFonts w:eastAsia="Times New Roman" w:cs="Times New Roman"/>
                <w:b/>
                <w:bCs/>
                <w:color w:val="FFFFFF" w:themeColor="background1"/>
                <w:lang w:eastAsia="tr-TR"/>
              </w:rPr>
              <w:t>ş</w:t>
            </w:r>
            <w:r w:rsidR="005B18C6" w:rsidRPr="00F523E5">
              <w:rPr>
                <w:rFonts w:eastAsia="Times New Roman" w:cs="Times New Roman"/>
                <w:b/>
                <w:bCs/>
                <w:color w:val="FFFFFF" w:themeColor="background1"/>
                <w:lang w:eastAsia="tr-TR"/>
              </w:rPr>
              <w:t xml:space="preserve">irket </w:t>
            </w:r>
            <w:r w:rsidR="002D12D7">
              <w:rPr>
                <w:rFonts w:eastAsia="Times New Roman" w:cs="Times New Roman"/>
                <w:b/>
                <w:bCs/>
                <w:color w:val="FFFFFF" w:themeColor="background1"/>
                <w:lang w:eastAsia="tr-TR"/>
              </w:rPr>
              <w:t>y</w:t>
            </w:r>
            <w:r w:rsidR="005B18C6" w:rsidRPr="00F523E5">
              <w:rPr>
                <w:rFonts w:eastAsia="Times New Roman" w:cs="Times New Roman"/>
                <w:b/>
                <w:bCs/>
                <w:color w:val="FFFFFF" w:themeColor="background1"/>
                <w:lang w:eastAsia="tr-TR"/>
              </w:rPr>
              <w:t>etkilis</w:t>
            </w:r>
            <w:r w:rsidRPr="00F523E5">
              <w:rPr>
                <w:rFonts w:eastAsia="Times New Roman" w:cs="Times New Roman"/>
                <w:b/>
                <w:bCs/>
                <w:color w:val="FFFFFF" w:themeColor="background1"/>
                <w:lang w:eastAsia="tr-TR"/>
              </w:rPr>
              <w:t>i</w:t>
            </w:r>
          </w:p>
        </w:tc>
      </w:tr>
      <w:tr w:rsidR="00BA6F07" w:rsidRPr="00F523E5" w14:paraId="6F8243DF" w14:textId="77777777" w:rsidTr="007626E9">
        <w:trPr>
          <w:trHeight w:val="240"/>
          <w:jc w:val="center"/>
        </w:trPr>
        <w:tc>
          <w:tcPr>
            <w:tcW w:w="1171"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95F0860"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 xml:space="preserve">Adı ve </w:t>
            </w:r>
            <w:r w:rsidR="009A1575" w:rsidRPr="00F523E5">
              <w:rPr>
                <w:rFonts w:eastAsia="Times New Roman" w:cs="Times New Roman"/>
                <w:b/>
                <w:color w:val="000000" w:themeColor="text1"/>
                <w:lang w:eastAsia="tr-TR"/>
              </w:rPr>
              <w:t>s</w:t>
            </w:r>
            <w:r w:rsidRPr="00F523E5">
              <w:rPr>
                <w:rFonts w:eastAsia="Times New Roman" w:cs="Times New Roman"/>
                <w:b/>
                <w:color w:val="000000" w:themeColor="text1"/>
                <w:lang w:eastAsia="tr-TR"/>
              </w:rPr>
              <w:t>oyadı:</w:t>
            </w:r>
          </w:p>
        </w:tc>
        <w:tc>
          <w:tcPr>
            <w:tcW w:w="3829" w:type="pct"/>
            <w:tcBorders>
              <w:top w:val="single" w:sz="2" w:space="0" w:color="auto"/>
              <w:left w:val="single" w:sz="2" w:space="0" w:color="auto"/>
              <w:bottom w:val="single" w:sz="2" w:space="0" w:color="auto"/>
              <w:right w:val="single" w:sz="2" w:space="0" w:color="auto"/>
            </w:tcBorders>
            <w:shd w:val="clear" w:color="auto" w:fill="auto"/>
            <w:noWrap/>
            <w:vAlign w:val="bottom"/>
          </w:tcPr>
          <w:p w14:paraId="4DD13F9D" w14:textId="77777777" w:rsidR="00BA6F07" w:rsidRPr="00F523E5" w:rsidRDefault="00BA6F07" w:rsidP="007626E9">
            <w:pPr>
              <w:spacing w:after="0" w:line="240" w:lineRule="auto"/>
              <w:rPr>
                <w:rFonts w:eastAsia="Times New Roman" w:cs="Times New Roman"/>
                <w:strike/>
                <w:color w:val="000000" w:themeColor="text1"/>
                <w:lang w:eastAsia="tr-TR"/>
              </w:rPr>
            </w:pPr>
          </w:p>
        </w:tc>
      </w:tr>
      <w:tr w:rsidR="00BA6F07" w:rsidRPr="00F523E5" w14:paraId="3A654ECB" w14:textId="77777777" w:rsidTr="007626E9">
        <w:trPr>
          <w:trHeight w:val="240"/>
          <w:jc w:val="center"/>
        </w:trPr>
        <w:tc>
          <w:tcPr>
            <w:tcW w:w="1171"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7372BA0B"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Unvanı / Görevi:</w:t>
            </w:r>
          </w:p>
        </w:tc>
        <w:tc>
          <w:tcPr>
            <w:tcW w:w="3829" w:type="pct"/>
            <w:tcBorders>
              <w:top w:val="single" w:sz="2" w:space="0" w:color="auto"/>
              <w:left w:val="single" w:sz="2" w:space="0" w:color="auto"/>
              <w:bottom w:val="single" w:sz="2" w:space="0" w:color="auto"/>
              <w:right w:val="single" w:sz="2" w:space="0" w:color="auto"/>
            </w:tcBorders>
            <w:shd w:val="clear" w:color="auto" w:fill="auto"/>
            <w:noWrap/>
            <w:vAlign w:val="bottom"/>
          </w:tcPr>
          <w:p w14:paraId="135837E7" w14:textId="77777777" w:rsidR="00BA6F07" w:rsidRPr="00F523E5" w:rsidRDefault="00BA6F07" w:rsidP="007626E9">
            <w:pPr>
              <w:spacing w:after="0" w:line="240" w:lineRule="auto"/>
              <w:rPr>
                <w:rFonts w:eastAsia="Times New Roman" w:cs="Times New Roman"/>
                <w:strike/>
                <w:color w:val="000000" w:themeColor="text1"/>
                <w:lang w:eastAsia="tr-TR"/>
              </w:rPr>
            </w:pPr>
          </w:p>
        </w:tc>
      </w:tr>
      <w:tr w:rsidR="00BA6F07" w:rsidRPr="00F523E5" w14:paraId="3A9FA810" w14:textId="77777777" w:rsidTr="007626E9">
        <w:trPr>
          <w:trHeight w:val="240"/>
          <w:jc w:val="center"/>
        </w:trPr>
        <w:tc>
          <w:tcPr>
            <w:tcW w:w="117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B8C8C39" w14:textId="77777777" w:rsidR="00BA6F07" w:rsidRPr="00F523E5" w:rsidRDefault="00BA6F0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Telefon numarası:</w:t>
            </w:r>
          </w:p>
        </w:tc>
        <w:tc>
          <w:tcPr>
            <w:tcW w:w="3829" w:type="pct"/>
            <w:tcBorders>
              <w:top w:val="single" w:sz="2" w:space="0" w:color="auto"/>
              <w:left w:val="single" w:sz="2" w:space="0" w:color="auto"/>
              <w:bottom w:val="single" w:sz="2" w:space="0" w:color="auto"/>
              <w:right w:val="single" w:sz="2" w:space="0" w:color="auto"/>
            </w:tcBorders>
            <w:shd w:val="clear" w:color="auto" w:fill="auto"/>
            <w:noWrap/>
            <w:vAlign w:val="bottom"/>
          </w:tcPr>
          <w:p w14:paraId="39EC55AD" w14:textId="77777777" w:rsidR="00BA6F07" w:rsidRPr="00F523E5" w:rsidRDefault="00BA6F07" w:rsidP="007626E9">
            <w:pPr>
              <w:spacing w:after="0" w:line="240" w:lineRule="auto"/>
              <w:rPr>
                <w:rFonts w:eastAsia="Times New Roman" w:cs="Times New Roman"/>
                <w:strike/>
                <w:color w:val="000000" w:themeColor="text1"/>
                <w:lang w:eastAsia="tr-TR"/>
              </w:rPr>
            </w:pPr>
          </w:p>
        </w:tc>
      </w:tr>
      <w:tr w:rsidR="00BA6F07" w:rsidRPr="00F523E5" w14:paraId="3CDA930D" w14:textId="77777777" w:rsidTr="007626E9">
        <w:trPr>
          <w:trHeight w:val="240"/>
          <w:jc w:val="center"/>
        </w:trPr>
        <w:tc>
          <w:tcPr>
            <w:tcW w:w="117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9FF3BF7" w14:textId="77777777" w:rsidR="00BA6F07" w:rsidRPr="00F523E5" w:rsidRDefault="00BA6F07" w:rsidP="007626E9">
            <w:pPr>
              <w:spacing w:after="0" w:line="240" w:lineRule="auto"/>
              <w:rPr>
                <w:rFonts w:eastAsia="Times New Roman" w:cs="Times New Roman"/>
                <w:b/>
                <w:color w:val="000000" w:themeColor="text1"/>
                <w:lang w:eastAsia="tr-TR"/>
              </w:rPr>
            </w:pPr>
            <w:proofErr w:type="gramStart"/>
            <w:r w:rsidRPr="00F523E5">
              <w:rPr>
                <w:rFonts w:eastAsia="Times New Roman" w:cs="Times New Roman"/>
                <w:b/>
                <w:color w:val="000000" w:themeColor="text1"/>
                <w:lang w:eastAsia="tr-TR"/>
              </w:rPr>
              <w:t>e</w:t>
            </w:r>
            <w:proofErr w:type="gramEnd"/>
            <w:r w:rsidRPr="00F523E5">
              <w:rPr>
                <w:rFonts w:eastAsia="Times New Roman" w:cs="Times New Roman"/>
                <w:b/>
                <w:color w:val="000000" w:themeColor="text1"/>
                <w:lang w:eastAsia="tr-TR"/>
              </w:rPr>
              <w:t>-posta adresi:</w:t>
            </w:r>
          </w:p>
        </w:tc>
        <w:tc>
          <w:tcPr>
            <w:tcW w:w="3829" w:type="pct"/>
            <w:tcBorders>
              <w:top w:val="single" w:sz="2" w:space="0" w:color="auto"/>
              <w:left w:val="single" w:sz="2" w:space="0" w:color="auto"/>
              <w:bottom w:val="single" w:sz="2" w:space="0" w:color="auto"/>
              <w:right w:val="single" w:sz="2" w:space="0" w:color="auto"/>
            </w:tcBorders>
            <w:shd w:val="clear" w:color="auto" w:fill="auto"/>
            <w:noWrap/>
            <w:vAlign w:val="bottom"/>
          </w:tcPr>
          <w:p w14:paraId="6FAC3783" w14:textId="77777777" w:rsidR="00BA6F07" w:rsidRPr="00F523E5" w:rsidRDefault="00BA6F07" w:rsidP="007626E9">
            <w:pPr>
              <w:spacing w:after="0" w:line="240" w:lineRule="auto"/>
              <w:rPr>
                <w:rFonts w:eastAsia="Times New Roman" w:cs="Times New Roman"/>
                <w:strike/>
                <w:color w:val="000000" w:themeColor="text1"/>
                <w:lang w:eastAsia="tr-TR"/>
              </w:rPr>
            </w:pPr>
          </w:p>
        </w:tc>
      </w:tr>
    </w:tbl>
    <w:p w14:paraId="28483A4F" w14:textId="77777777" w:rsidR="00BA6F07" w:rsidRPr="00F523E5" w:rsidRDefault="00BA6F07"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4531"/>
        <w:gridCol w:w="4531"/>
      </w:tblGrid>
      <w:tr w:rsidR="007626E9" w:rsidRPr="00F523E5" w14:paraId="51C79318" w14:textId="77777777" w:rsidTr="007626E9">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75F1A158" w14:textId="2FDDACCB" w:rsidR="007626E9" w:rsidRPr="00F523E5" w:rsidRDefault="005B18C6" w:rsidP="007626E9">
            <w:pPr>
              <w:spacing w:after="0" w:line="240" w:lineRule="auto"/>
              <w:rPr>
                <w:rFonts w:eastAsia="Times New Roman" w:cs="Times New Roman"/>
                <w:color w:val="FFFFFF" w:themeColor="background1"/>
                <w:lang w:eastAsia="tr-TR"/>
              </w:rPr>
            </w:pPr>
            <w:r w:rsidRPr="00F523E5">
              <w:rPr>
                <w:rFonts w:eastAsia="Times New Roman" w:cs="Times New Roman"/>
                <w:b/>
                <w:bCs/>
                <w:color w:val="FFFFFF" w:themeColor="background1"/>
                <w:lang w:eastAsia="tr-TR"/>
              </w:rPr>
              <w:t>4</w:t>
            </w:r>
            <w:r w:rsidR="007626E9" w:rsidRPr="00F523E5">
              <w:rPr>
                <w:rFonts w:eastAsia="Times New Roman" w:cs="Times New Roman"/>
                <w:b/>
                <w:bCs/>
                <w:color w:val="FFFFFF" w:themeColor="background1"/>
                <w:lang w:eastAsia="tr-TR"/>
              </w:rPr>
              <w:t xml:space="preserve">. Sahip </w:t>
            </w:r>
            <w:r w:rsidR="002D12D7">
              <w:rPr>
                <w:rFonts w:eastAsia="Times New Roman" w:cs="Times New Roman"/>
                <w:b/>
                <w:bCs/>
                <w:color w:val="FFFFFF" w:themeColor="background1"/>
                <w:lang w:eastAsia="tr-TR"/>
              </w:rPr>
              <w:t>o</w:t>
            </w:r>
            <w:r w:rsidR="007626E9" w:rsidRPr="00F523E5">
              <w:rPr>
                <w:rFonts w:eastAsia="Times New Roman" w:cs="Times New Roman"/>
                <w:b/>
                <w:bCs/>
                <w:color w:val="FFFFFF" w:themeColor="background1"/>
                <w:lang w:eastAsia="tr-TR"/>
              </w:rPr>
              <w:t xml:space="preserve">lunan </w:t>
            </w:r>
            <w:r w:rsidR="002D12D7">
              <w:rPr>
                <w:rFonts w:eastAsia="Times New Roman" w:cs="Times New Roman"/>
                <w:b/>
                <w:bCs/>
                <w:color w:val="FFFFFF" w:themeColor="background1"/>
                <w:lang w:eastAsia="tr-TR"/>
              </w:rPr>
              <w:t>t</w:t>
            </w:r>
            <w:r w:rsidR="007626E9" w:rsidRPr="00F523E5">
              <w:rPr>
                <w:rFonts w:eastAsia="Times New Roman" w:cs="Times New Roman"/>
                <w:b/>
                <w:bCs/>
                <w:color w:val="FFFFFF" w:themeColor="background1"/>
                <w:lang w:eastAsia="tr-TR"/>
              </w:rPr>
              <w:t xml:space="preserve">eminat </w:t>
            </w:r>
          </w:p>
        </w:tc>
      </w:tr>
      <w:tr w:rsidR="007626E9" w:rsidRPr="00F523E5" w14:paraId="2C2B60F0" w14:textId="77777777" w:rsidTr="007626E9">
        <w:trPr>
          <w:trHeight w:val="240"/>
          <w:jc w:val="center"/>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7062EFBC"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Kapsamlı Teminat </w:t>
            </w:r>
            <w:sdt>
              <w:sdtPr>
                <w:rPr>
                  <w:rFonts w:eastAsia="Times New Roman" w:cs="Times New Roman"/>
                  <w:color w:val="000000" w:themeColor="text1"/>
                  <w:lang w:eastAsia="tr-TR"/>
                </w:rPr>
                <w:id w:val="-1871900117"/>
                <w14:checkbox>
                  <w14:checked w14:val="0"/>
                  <w14:checkedState w14:val="2612" w14:font="MS Gothic"/>
                  <w14:uncheckedState w14:val="2610" w14:font="MS Gothic"/>
                </w14:checkbox>
              </w:sdtPr>
              <w:sdtEndPr/>
              <w:sdtContent>
                <w:r w:rsidRPr="00F523E5">
                  <w:rPr>
                    <w:rFonts w:ascii="Segoe UI Symbol" w:eastAsia="MS Gothic" w:hAnsi="Segoe UI Symbol" w:cs="Segoe UI Symbol"/>
                    <w:color w:val="000000" w:themeColor="text1"/>
                    <w:lang w:eastAsia="tr-TR"/>
                  </w:rPr>
                  <w:t>☐</w:t>
                </w:r>
              </w:sdtContent>
            </w:sdt>
          </w:p>
        </w:tc>
        <w:tc>
          <w:tcPr>
            <w:tcW w:w="2500" w:type="pct"/>
            <w:tcBorders>
              <w:top w:val="single" w:sz="4" w:space="0" w:color="auto"/>
              <w:left w:val="nil"/>
              <w:bottom w:val="single" w:sz="4" w:space="0" w:color="auto"/>
              <w:right w:val="single" w:sz="4" w:space="0" w:color="auto"/>
            </w:tcBorders>
            <w:shd w:val="clear" w:color="auto" w:fill="auto"/>
            <w:noWrap/>
            <w:vAlign w:val="bottom"/>
            <w:hideMark/>
          </w:tcPr>
          <w:p w14:paraId="1E93EE58" w14:textId="37E21DE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Teminattan Vazgeçme </w:t>
            </w:r>
            <w:sdt>
              <w:sdtPr>
                <w:rPr>
                  <w:rFonts w:eastAsia="Times New Roman" w:cs="Times New Roman"/>
                  <w:color w:val="000000" w:themeColor="text1"/>
                  <w:lang w:eastAsia="tr-TR"/>
                </w:rPr>
                <w:id w:val="-1099719285"/>
                <w14:checkbox>
                  <w14:checked w14:val="0"/>
                  <w14:checkedState w14:val="2612" w14:font="MS Gothic"/>
                  <w14:uncheckedState w14:val="2610" w14:font="MS Gothic"/>
                </w14:checkbox>
              </w:sdtPr>
              <w:sdtEndPr/>
              <w:sdtContent>
                <w:r w:rsidR="006D16B8">
                  <w:rPr>
                    <w:rFonts w:ascii="MS Gothic" w:eastAsia="MS Gothic" w:hAnsi="MS Gothic" w:cs="Times New Roman" w:hint="eastAsia"/>
                    <w:color w:val="000000" w:themeColor="text1"/>
                    <w:lang w:eastAsia="tr-TR"/>
                  </w:rPr>
                  <w:t>☐</w:t>
                </w:r>
              </w:sdtContent>
            </w:sdt>
          </w:p>
        </w:tc>
      </w:tr>
      <w:tr w:rsidR="007626E9" w:rsidRPr="00F523E5" w14:paraId="1C9B9E44" w14:textId="77777777" w:rsidTr="007626E9">
        <w:trPr>
          <w:trHeight w:val="240"/>
          <w:jc w:val="center"/>
        </w:trPr>
        <w:tc>
          <w:tcPr>
            <w:tcW w:w="5000" w:type="pct"/>
            <w:gridSpan w:val="2"/>
            <w:tcBorders>
              <w:top w:val="nil"/>
              <w:left w:val="single" w:sz="4" w:space="0" w:color="auto"/>
              <w:bottom w:val="single" w:sz="4" w:space="0" w:color="auto"/>
              <w:right w:val="single" w:sz="4" w:space="0" w:color="auto"/>
            </w:tcBorders>
            <w:shd w:val="clear" w:color="auto" w:fill="auto"/>
            <w:noWrap/>
            <w:vAlign w:val="bottom"/>
            <w:hideMark/>
          </w:tcPr>
          <w:p w14:paraId="1732AF28" w14:textId="481041C3" w:rsidR="007626E9" w:rsidRPr="00F523E5" w:rsidRDefault="00F714B7"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Kapsamlı teminattan yararlanma izin belge numarası</w:t>
            </w:r>
            <w:r w:rsidR="007626E9" w:rsidRPr="00F523E5">
              <w:rPr>
                <w:rFonts w:eastAsia="Times New Roman" w:cs="Times New Roman"/>
                <w:b/>
                <w:color w:val="000000" w:themeColor="text1"/>
                <w:lang w:eastAsia="tr-TR"/>
              </w:rPr>
              <w:t>:</w:t>
            </w:r>
          </w:p>
          <w:p w14:paraId="4EC953AB" w14:textId="285C3A52" w:rsidR="007626E9" w:rsidRPr="00F523E5" w:rsidRDefault="007626E9" w:rsidP="007626E9">
            <w:pPr>
              <w:spacing w:after="0" w:line="240" w:lineRule="auto"/>
              <w:rPr>
                <w:rFonts w:eastAsia="Times New Roman" w:cs="Times New Roman"/>
                <w:strike/>
                <w:color w:val="000000" w:themeColor="text1"/>
                <w:lang w:eastAsia="tr-TR"/>
              </w:rPr>
            </w:pPr>
          </w:p>
        </w:tc>
      </w:tr>
    </w:tbl>
    <w:p w14:paraId="191353B3" w14:textId="4E50FA53" w:rsidR="007626E9" w:rsidRDefault="007626E9" w:rsidP="007626E9">
      <w:pPr>
        <w:spacing w:after="0"/>
        <w:rPr>
          <w:rFonts w:cs="Times New Roman"/>
        </w:rPr>
      </w:pPr>
    </w:p>
    <w:p w14:paraId="13A01AF2" w14:textId="77777777" w:rsidR="0026137A" w:rsidRPr="00F523E5" w:rsidRDefault="0026137A"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540"/>
        <w:gridCol w:w="2693"/>
        <w:gridCol w:w="2829"/>
      </w:tblGrid>
      <w:tr w:rsidR="009A1575" w:rsidRPr="00F523E5" w14:paraId="36FE491B" w14:textId="77777777" w:rsidTr="009A1575">
        <w:trPr>
          <w:trHeight w:val="2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57EA7F6" w14:textId="77777777" w:rsidR="009A1575" w:rsidRPr="00F523E5" w:rsidRDefault="005B18C6" w:rsidP="008A745E">
            <w:pPr>
              <w:spacing w:after="0" w:line="240" w:lineRule="auto"/>
              <w:jc w:val="both"/>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5</w:t>
            </w:r>
            <w:r w:rsidR="009A1575" w:rsidRPr="00F523E5">
              <w:rPr>
                <w:rFonts w:eastAsia="Times New Roman" w:cs="Times New Roman"/>
                <w:b/>
                <w:bCs/>
                <w:color w:val="FFFFFF" w:themeColor="background1"/>
                <w:lang w:eastAsia="tr-TR"/>
              </w:rPr>
              <w:t xml:space="preserve">. </w:t>
            </w:r>
            <w:r w:rsidR="008A745E" w:rsidRPr="00F523E5">
              <w:rPr>
                <w:rFonts w:eastAsia="Times New Roman" w:cs="Times New Roman"/>
                <w:b/>
                <w:bCs/>
                <w:color w:val="FFFFFF" w:themeColor="background1"/>
                <w:lang w:eastAsia="tr-TR"/>
              </w:rPr>
              <w:t xml:space="preserve">Tebliğin 4 üncü maddesi </w:t>
            </w:r>
            <w:r w:rsidR="009A1575" w:rsidRPr="00F523E5">
              <w:rPr>
                <w:rFonts w:eastAsia="Times New Roman" w:cs="Times New Roman"/>
                <w:b/>
                <w:bCs/>
                <w:color w:val="FFFFFF" w:themeColor="background1"/>
                <w:lang w:eastAsia="tr-TR"/>
              </w:rPr>
              <w:t xml:space="preserve">kapsamına giren kişiler </w:t>
            </w:r>
          </w:p>
        </w:tc>
      </w:tr>
      <w:tr w:rsidR="009A1575" w:rsidRPr="00F523E5" w14:paraId="0C2BFA5B"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54476840" w14:textId="77777777" w:rsidR="009A1575" w:rsidRPr="00F523E5" w:rsidRDefault="009A1575"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 xml:space="preserve">  Adı-Soyadı</w:t>
            </w:r>
          </w:p>
        </w:tc>
        <w:tc>
          <w:tcPr>
            <w:tcW w:w="1486" w:type="pct"/>
            <w:tcBorders>
              <w:top w:val="nil"/>
              <w:left w:val="nil"/>
              <w:bottom w:val="single" w:sz="4" w:space="0" w:color="auto"/>
              <w:right w:val="single" w:sz="4" w:space="0" w:color="auto"/>
            </w:tcBorders>
            <w:shd w:val="clear" w:color="auto" w:fill="auto"/>
            <w:noWrap/>
            <w:vAlign w:val="center"/>
            <w:hideMark/>
          </w:tcPr>
          <w:p w14:paraId="5277381D" w14:textId="77777777" w:rsidR="009A1575" w:rsidRPr="00F523E5" w:rsidRDefault="009A1575" w:rsidP="007626E9">
            <w:pPr>
              <w:spacing w:after="0" w:line="240" w:lineRule="auto"/>
              <w:rPr>
                <w:rFonts w:eastAsia="Times New Roman" w:cs="Times New Roman"/>
                <w:b/>
                <w:color w:val="000000" w:themeColor="text1"/>
                <w:lang w:eastAsia="tr-TR"/>
              </w:rPr>
            </w:pPr>
            <w:r w:rsidRPr="00F523E5">
              <w:rPr>
                <w:rFonts w:eastAsia="Times New Roman" w:cs="Times New Roman"/>
                <w:b/>
                <w:color w:val="000000" w:themeColor="text1"/>
                <w:lang w:eastAsia="tr-TR"/>
              </w:rPr>
              <w:t>T.C. Kimlik Numarası</w:t>
            </w:r>
          </w:p>
        </w:tc>
        <w:tc>
          <w:tcPr>
            <w:tcW w:w="1561" w:type="pct"/>
            <w:tcBorders>
              <w:top w:val="single" w:sz="4" w:space="0" w:color="auto"/>
              <w:left w:val="nil"/>
              <w:bottom w:val="single" w:sz="4" w:space="0" w:color="auto"/>
              <w:right w:val="single" w:sz="4" w:space="0" w:color="auto"/>
            </w:tcBorders>
            <w:shd w:val="clear" w:color="auto" w:fill="auto"/>
            <w:noWrap/>
            <w:vAlign w:val="bottom"/>
            <w:hideMark/>
          </w:tcPr>
          <w:p w14:paraId="42B09AB5" w14:textId="3A34B7BA" w:rsidR="009A1575" w:rsidRPr="00F523E5" w:rsidRDefault="001409D7" w:rsidP="007626E9">
            <w:pPr>
              <w:spacing w:after="0" w:line="240" w:lineRule="auto"/>
              <w:rPr>
                <w:rFonts w:eastAsia="Times New Roman" w:cs="Times New Roman"/>
                <w:b/>
                <w:color w:val="000000" w:themeColor="text1"/>
                <w:lang w:eastAsia="tr-TR"/>
              </w:rPr>
            </w:pPr>
            <w:r>
              <w:rPr>
                <w:rFonts w:eastAsia="Times New Roman" w:cs="Times New Roman"/>
                <w:b/>
                <w:color w:val="000000" w:themeColor="text1"/>
                <w:lang w:eastAsia="tr-TR"/>
              </w:rPr>
              <w:t>Unvanı (o</w:t>
            </w:r>
            <w:r w:rsidR="009A1575" w:rsidRPr="00F523E5">
              <w:rPr>
                <w:rFonts w:eastAsia="Times New Roman" w:cs="Times New Roman"/>
                <w:b/>
                <w:color w:val="000000" w:themeColor="text1"/>
                <w:lang w:eastAsia="tr-TR"/>
              </w:rPr>
              <w:t>rtak/yönetim kurulu üyesi vb.)</w:t>
            </w:r>
          </w:p>
        </w:tc>
      </w:tr>
      <w:tr w:rsidR="009A1575" w:rsidRPr="00F523E5" w14:paraId="54BF898F"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0E303E6B"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1.</w:t>
            </w:r>
          </w:p>
        </w:tc>
        <w:tc>
          <w:tcPr>
            <w:tcW w:w="1486" w:type="pct"/>
            <w:tcBorders>
              <w:top w:val="nil"/>
              <w:left w:val="nil"/>
              <w:bottom w:val="single" w:sz="4" w:space="0" w:color="auto"/>
              <w:right w:val="single" w:sz="4" w:space="0" w:color="auto"/>
            </w:tcBorders>
            <w:shd w:val="clear" w:color="auto" w:fill="auto"/>
            <w:noWrap/>
            <w:vAlign w:val="bottom"/>
            <w:hideMark/>
          </w:tcPr>
          <w:p w14:paraId="6BD73BAD"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c>
          <w:tcPr>
            <w:tcW w:w="1561" w:type="pct"/>
            <w:tcBorders>
              <w:top w:val="single" w:sz="4" w:space="0" w:color="auto"/>
              <w:left w:val="nil"/>
              <w:bottom w:val="single" w:sz="4" w:space="0" w:color="auto"/>
              <w:right w:val="single" w:sz="4" w:space="0" w:color="auto"/>
            </w:tcBorders>
            <w:shd w:val="clear" w:color="auto" w:fill="auto"/>
            <w:noWrap/>
            <w:vAlign w:val="bottom"/>
            <w:hideMark/>
          </w:tcPr>
          <w:p w14:paraId="3B194D84"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r>
      <w:tr w:rsidR="009A1575" w:rsidRPr="00F523E5" w14:paraId="3A67DC8F"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530D0D29"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w:t>
            </w:r>
          </w:p>
        </w:tc>
        <w:tc>
          <w:tcPr>
            <w:tcW w:w="1486" w:type="pct"/>
            <w:tcBorders>
              <w:top w:val="nil"/>
              <w:left w:val="nil"/>
              <w:bottom w:val="single" w:sz="4" w:space="0" w:color="auto"/>
              <w:right w:val="single" w:sz="4" w:space="0" w:color="auto"/>
            </w:tcBorders>
            <w:shd w:val="clear" w:color="auto" w:fill="auto"/>
            <w:noWrap/>
            <w:vAlign w:val="bottom"/>
            <w:hideMark/>
          </w:tcPr>
          <w:p w14:paraId="36BED269"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c>
          <w:tcPr>
            <w:tcW w:w="1561" w:type="pct"/>
            <w:tcBorders>
              <w:top w:val="single" w:sz="4" w:space="0" w:color="auto"/>
              <w:left w:val="nil"/>
              <w:bottom w:val="single" w:sz="4" w:space="0" w:color="auto"/>
              <w:right w:val="single" w:sz="4" w:space="0" w:color="auto"/>
            </w:tcBorders>
            <w:shd w:val="clear" w:color="auto" w:fill="auto"/>
            <w:noWrap/>
            <w:vAlign w:val="bottom"/>
            <w:hideMark/>
          </w:tcPr>
          <w:p w14:paraId="519ACAEE"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r>
      <w:tr w:rsidR="009A1575" w:rsidRPr="00F523E5" w14:paraId="6742F097"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3D853A75"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3.</w:t>
            </w:r>
          </w:p>
        </w:tc>
        <w:tc>
          <w:tcPr>
            <w:tcW w:w="1486" w:type="pct"/>
            <w:tcBorders>
              <w:top w:val="nil"/>
              <w:left w:val="nil"/>
              <w:bottom w:val="single" w:sz="4" w:space="0" w:color="auto"/>
              <w:right w:val="single" w:sz="4" w:space="0" w:color="auto"/>
            </w:tcBorders>
            <w:shd w:val="clear" w:color="auto" w:fill="auto"/>
            <w:noWrap/>
            <w:vAlign w:val="bottom"/>
            <w:hideMark/>
          </w:tcPr>
          <w:p w14:paraId="3B20728C"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c>
          <w:tcPr>
            <w:tcW w:w="1561" w:type="pct"/>
            <w:tcBorders>
              <w:top w:val="single" w:sz="4" w:space="0" w:color="auto"/>
              <w:left w:val="nil"/>
              <w:bottom w:val="single" w:sz="4" w:space="0" w:color="auto"/>
              <w:right w:val="single" w:sz="4" w:space="0" w:color="auto"/>
            </w:tcBorders>
            <w:shd w:val="clear" w:color="auto" w:fill="auto"/>
            <w:noWrap/>
            <w:vAlign w:val="bottom"/>
            <w:hideMark/>
          </w:tcPr>
          <w:p w14:paraId="66D728BE" w14:textId="77777777" w:rsidR="009A1575" w:rsidRPr="00F523E5" w:rsidRDefault="009A1575" w:rsidP="007626E9">
            <w:pPr>
              <w:spacing w:after="0" w:line="240" w:lineRule="auto"/>
              <w:rPr>
                <w:rFonts w:eastAsia="Times New Roman" w:cs="Times New Roman"/>
                <w:color w:val="000000" w:themeColor="text1"/>
                <w:lang w:eastAsia="tr-TR"/>
              </w:rPr>
            </w:pPr>
          </w:p>
        </w:tc>
      </w:tr>
      <w:tr w:rsidR="009A1575" w:rsidRPr="00F523E5" w14:paraId="584BE122"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tcPr>
          <w:p w14:paraId="0E14BC75" w14:textId="77777777" w:rsidR="009A1575" w:rsidRPr="00F523E5" w:rsidRDefault="009A1575"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w:t>
            </w:r>
          </w:p>
        </w:tc>
        <w:tc>
          <w:tcPr>
            <w:tcW w:w="1486" w:type="pct"/>
            <w:tcBorders>
              <w:top w:val="nil"/>
              <w:left w:val="nil"/>
              <w:bottom w:val="single" w:sz="4" w:space="0" w:color="auto"/>
              <w:right w:val="single" w:sz="4" w:space="0" w:color="auto"/>
            </w:tcBorders>
            <w:shd w:val="clear" w:color="auto" w:fill="auto"/>
            <w:noWrap/>
            <w:vAlign w:val="bottom"/>
          </w:tcPr>
          <w:p w14:paraId="4C8E81AF" w14:textId="77777777" w:rsidR="009A1575" w:rsidRPr="00F523E5" w:rsidRDefault="009A1575" w:rsidP="007626E9">
            <w:pPr>
              <w:spacing w:after="0" w:line="240" w:lineRule="auto"/>
              <w:rPr>
                <w:rFonts w:eastAsia="Times New Roman" w:cs="Times New Roman"/>
                <w:color w:val="000000" w:themeColor="text1"/>
                <w:lang w:eastAsia="tr-TR"/>
              </w:rPr>
            </w:pPr>
          </w:p>
        </w:tc>
        <w:tc>
          <w:tcPr>
            <w:tcW w:w="1561" w:type="pct"/>
            <w:tcBorders>
              <w:top w:val="single" w:sz="4" w:space="0" w:color="auto"/>
              <w:left w:val="nil"/>
              <w:bottom w:val="single" w:sz="4" w:space="0" w:color="auto"/>
              <w:right w:val="single" w:sz="4" w:space="0" w:color="auto"/>
            </w:tcBorders>
            <w:shd w:val="clear" w:color="auto" w:fill="auto"/>
            <w:noWrap/>
            <w:vAlign w:val="bottom"/>
          </w:tcPr>
          <w:p w14:paraId="121204B9" w14:textId="77777777" w:rsidR="009A1575" w:rsidRPr="00F523E5" w:rsidRDefault="009A1575" w:rsidP="007626E9">
            <w:pPr>
              <w:spacing w:after="0" w:line="240" w:lineRule="auto"/>
              <w:rPr>
                <w:rFonts w:eastAsia="Times New Roman" w:cs="Times New Roman"/>
                <w:color w:val="000000" w:themeColor="text1"/>
                <w:lang w:eastAsia="tr-TR"/>
              </w:rPr>
            </w:pPr>
          </w:p>
        </w:tc>
      </w:tr>
    </w:tbl>
    <w:p w14:paraId="7208AA78" w14:textId="77777777" w:rsidR="00837374" w:rsidRPr="00F523E5" w:rsidRDefault="00837374"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847"/>
        <w:gridCol w:w="2054"/>
        <w:gridCol w:w="2053"/>
        <w:gridCol w:w="2053"/>
        <w:gridCol w:w="2055"/>
      </w:tblGrid>
      <w:tr w:rsidR="001D2427" w:rsidRPr="00F523E5" w14:paraId="4F38384F" w14:textId="77777777" w:rsidTr="001D2427">
        <w:trPr>
          <w:trHeight w:val="2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5180A49F" w14:textId="7A70EE09" w:rsidR="001D2427" w:rsidRPr="00F523E5" w:rsidRDefault="005B18C6" w:rsidP="008A745E">
            <w:pPr>
              <w:spacing w:after="0" w:line="240" w:lineRule="auto"/>
              <w:jc w:val="both"/>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6</w:t>
            </w:r>
            <w:r w:rsidR="001D2427" w:rsidRPr="00F523E5">
              <w:rPr>
                <w:rFonts w:eastAsia="Times New Roman" w:cs="Times New Roman"/>
                <w:b/>
                <w:bCs/>
                <w:color w:val="FFFFFF" w:themeColor="background1"/>
                <w:lang w:eastAsia="tr-TR"/>
              </w:rPr>
              <w:t xml:space="preserve">. Son üç yılda </w:t>
            </w:r>
            <w:r w:rsidR="00C50D82" w:rsidRPr="00F523E5">
              <w:rPr>
                <w:rFonts w:eastAsia="Times New Roman" w:cs="Times New Roman"/>
                <w:b/>
                <w:bCs/>
                <w:color w:val="FFFFFF" w:themeColor="background1"/>
                <w:lang w:eastAsia="tr-TR"/>
              </w:rPr>
              <w:t xml:space="preserve">taşımacı veya </w:t>
            </w:r>
            <w:r w:rsidR="001D2427" w:rsidRPr="00F523E5">
              <w:rPr>
                <w:rFonts w:eastAsia="Times New Roman" w:cs="Times New Roman"/>
                <w:b/>
                <w:bCs/>
                <w:color w:val="FFFFFF" w:themeColor="background1"/>
                <w:lang w:eastAsia="tr-TR"/>
              </w:rPr>
              <w:t xml:space="preserve">rejim hak sahibi </w:t>
            </w:r>
            <w:r w:rsidR="00C50D82" w:rsidRPr="00F523E5">
              <w:rPr>
                <w:rFonts w:eastAsia="Times New Roman" w:cs="Times New Roman"/>
                <w:b/>
                <w:bCs/>
                <w:color w:val="FFFFFF" w:themeColor="background1"/>
                <w:lang w:eastAsia="tr-TR"/>
              </w:rPr>
              <w:t>sıfatının taşındığı</w:t>
            </w:r>
            <w:r w:rsidR="001D2427" w:rsidRPr="00F523E5">
              <w:rPr>
                <w:rFonts w:eastAsia="Times New Roman" w:cs="Times New Roman"/>
                <w:b/>
                <w:bCs/>
                <w:color w:val="FFFFFF" w:themeColor="background1"/>
                <w:lang w:eastAsia="tr-TR"/>
              </w:rPr>
              <w:t xml:space="preserve"> ihracat yönlü transit beyannamesi sayısı (T1, TR ve TIR Karnesi)</w:t>
            </w:r>
          </w:p>
        </w:tc>
      </w:tr>
      <w:tr w:rsidR="001D2427" w:rsidRPr="00F523E5" w14:paraId="4C937D22" w14:textId="77777777" w:rsidTr="001D2427">
        <w:trPr>
          <w:trHeight w:val="240"/>
          <w:jc w:val="center"/>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3AD512A7" w14:textId="77777777" w:rsidR="001D2427" w:rsidRPr="00F523E5" w:rsidRDefault="001D2427"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Yıl</w:t>
            </w:r>
          </w:p>
        </w:tc>
        <w:tc>
          <w:tcPr>
            <w:tcW w:w="1133" w:type="pct"/>
            <w:tcBorders>
              <w:top w:val="nil"/>
              <w:left w:val="single" w:sz="4" w:space="0" w:color="auto"/>
              <w:bottom w:val="single" w:sz="4" w:space="0" w:color="auto"/>
              <w:right w:val="single" w:sz="4" w:space="0" w:color="auto"/>
            </w:tcBorders>
            <w:shd w:val="clear" w:color="auto" w:fill="auto"/>
            <w:vAlign w:val="center"/>
          </w:tcPr>
          <w:p w14:paraId="1B397659" w14:textId="77777777" w:rsidR="001D2427" w:rsidRPr="00F523E5" w:rsidRDefault="001D2427"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T1 - T2 (uluslararası)</w:t>
            </w:r>
          </w:p>
        </w:tc>
        <w:tc>
          <w:tcPr>
            <w:tcW w:w="1133" w:type="pct"/>
            <w:tcBorders>
              <w:top w:val="single" w:sz="4" w:space="0" w:color="auto"/>
              <w:left w:val="nil"/>
              <w:bottom w:val="single" w:sz="4" w:space="0" w:color="auto"/>
              <w:right w:val="single" w:sz="4" w:space="0" w:color="auto"/>
            </w:tcBorders>
            <w:shd w:val="clear" w:color="auto" w:fill="auto"/>
            <w:noWrap/>
            <w:vAlign w:val="center"/>
          </w:tcPr>
          <w:p w14:paraId="067DFA78" w14:textId="77777777" w:rsidR="001D2427" w:rsidRPr="00F523E5" w:rsidRDefault="001D2427"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TR (ulusal)</w:t>
            </w:r>
          </w:p>
        </w:tc>
        <w:tc>
          <w:tcPr>
            <w:tcW w:w="1133" w:type="pct"/>
            <w:tcBorders>
              <w:top w:val="single" w:sz="4" w:space="0" w:color="auto"/>
              <w:left w:val="nil"/>
              <w:bottom w:val="single" w:sz="4" w:space="0" w:color="auto"/>
              <w:right w:val="single" w:sz="4" w:space="0" w:color="auto"/>
            </w:tcBorders>
            <w:shd w:val="clear" w:color="auto" w:fill="auto"/>
            <w:vAlign w:val="center"/>
          </w:tcPr>
          <w:p w14:paraId="29FE81AC" w14:textId="77777777" w:rsidR="001D2427" w:rsidRPr="00F523E5" w:rsidRDefault="001D2427"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TIR Karnesi</w:t>
            </w:r>
          </w:p>
        </w:tc>
        <w:tc>
          <w:tcPr>
            <w:tcW w:w="1134" w:type="pct"/>
            <w:tcBorders>
              <w:top w:val="single" w:sz="4" w:space="0" w:color="auto"/>
              <w:left w:val="nil"/>
              <w:bottom w:val="single" w:sz="4" w:space="0" w:color="auto"/>
              <w:right w:val="single" w:sz="4" w:space="0" w:color="auto"/>
            </w:tcBorders>
            <w:shd w:val="clear" w:color="auto" w:fill="auto"/>
            <w:vAlign w:val="center"/>
          </w:tcPr>
          <w:p w14:paraId="23C1602E" w14:textId="77777777" w:rsidR="001D2427" w:rsidRPr="00F523E5" w:rsidRDefault="001D2427"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Toplam</w:t>
            </w:r>
          </w:p>
        </w:tc>
      </w:tr>
      <w:tr w:rsidR="001D2427" w:rsidRPr="00F523E5" w14:paraId="642A4F20" w14:textId="77777777" w:rsidTr="001D2427">
        <w:trPr>
          <w:trHeight w:val="240"/>
          <w:jc w:val="center"/>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5293" w14:textId="77777777" w:rsidR="001D2427" w:rsidRPr="00F523E5" w:rsidRDefault="001D242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20...</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bottom"/>
          </w:tcPr>
          <w:p w14:paraId="5F50A758" w14:textId="77777777" w:rsidR="001D2427" w:rsidRPr="00F523E5" w:rsidRDefault="001D2427" w:rsidP="007626E9">
            <w:pPr>
              <w:spacing w:after="0" w:line="240" w:lineRule="auto"/>
              <w:rPr>
                <w:rFonts w:eastAsia="Times New Roman" w:cs="Times New Roman"/>
                <w:color w:val="000000" w:themeColor="text1"/>
                <w:lang w:eastAsia="tr-TR"/>
              </w:rPr>
            </w:pPr>
          </w:p>
        </w:tc>
        <w:tc>
          <w:tcPr>
            <w:tcW w:w="1133" w:type="pct"/>
            <w:tcBorders>
              <w:top w:val="single" w:sz="4" w:space="0" w:color="auto"/>
              <w:left w:val="nil"/>
              <w:bottom w:val="single" w:sz="4" w:space="0" w:color="auto"/>
              <w:right w:val="single" w:sz="4" w:space="0" w:color="auto"/>
            </w:tcBorders>
            <w:shd w:val="clear" w:color="auto" w:fill="auto"/>
            <w:noWrap/>
            <w:vAlign w:val="bottom"/>
            <w:hideMark/>
          </w:tcPr>
          <w:p w14:paraId="3430C1EC" w14:textId="77777777" w:rsidR="001D2427" w:rsidRPr="00F523E5" w:rsidRDefault="001D242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c>
          <w:tcPr>
            <w:tcW w:w="1133" w:type="pct"/>
            <w:tcBorders>
              <w:top w:val="single" w:sz="4" w:space="0" w:color="auto"/>
              <w:left w:val="nil"/>
              <w:bottom w:val="single" w:sz="4" w:space="0" w:color="auto"/>
              <w:right w:val="single" w:sz="4" w:space="0" w:color="auto"/>
            </w:tcBorders>
            <w:shd w:val="clear" w:color="auto" w:fill="auto"/>
            <w:vAlign w:val="bottom"/>
          </w:tcPr>
          <w:p w14:paraId="4D8C443D" w14:textId="77777777" w:rsidR="001D2427" w:rsidRPr="00F523E5" w:rsidRDefault="001D2427" w:rsidP="007626E9">
            <w:pPr>
              <w:spacing w:after="0" w:line="240" w:lineRule="auto"/>
              <w:rPr>
                <w:rFonts w:eastAsia="Times New Roman" w:cs="Times New Roman"/>
                <w:color w:val="000000" w:themeColor="text1"/>
                <w:lang w:eastAsia="tr-TR"/>
              </w:rPr>
            </w:pPr>
          </w:p>
        </w:tc>
        <w:tc>
          <w:tcPr>
            <w:tcW w:w="1134" w:type="pct"/>
            <w:tcBorders>
              <w:top w:val="single" w:sz="4" w:space="0" w:color="auto"/>
              <w:left w:val="nil"/>
              <w:bottom w:val="single" w:sz="4" w:space="0" w:color="auto"/>
              <w:right w:val="single" w:sz="4" w:space="0" w:color="auto"/>
            </w:tcBorders>
            <w:shd w:val="clear" w:color="auto" w:fill="auto"/>
            <w:vAlign w:val="bottom"/>
          </w:tcPr>
          <w:p w14:paraId="1922B945" w14:textId="77777777" w:rsidR="001D2427" w:rsidRPr="00F523E5" w:rsidRDefault="001D2427" w:rsidP="007626E9">
            <w:pPr>
              <w:spacing w:after="0" w:line="240" w:lineRule="auto"/>
              <w:rPr>
                <w:rFonts w:eastAsia="Times New Roman" w:cs="Times New Roman"/>
                <w:color w:val="000000" w:themeColor="text1"/>
                <w:lang w:eastAsia="tr-TR"/>
              </w:rPr>
            </w:pPr>
          </w:p>
        </w:tc>
      </w:tr>
      <w:tr w:rsidR="001D2427" w:rsidRPr="00F523E5" w14:paraId="0FA74CF3" w14:textId="77777777" w:rsidTr="001D2427">
        <w:trPr>
          <w:trHeight w:val="240"/>
          <w:jc w:val="center"/>
        </w:trPr>
        <w:tc>
          <w:tcPr>
            <w:tcW w:w="467" w:type="pct"/>
            <w:tcBorders>
              <w:top w:val="nil"/>
              <w:left w:val="single" w:sz="4" w:space="0" w:color="auto"/>
              <w:bottom w:val="single" w:sz="4" w:space="0" w:color="auto"/>
              <w:right w:val="single" w:sz="4" w:space="0" w:color="auto"/>
            </w:tcBorders>
            <w:shd w:val="clear" w:color="auto" w:fill="auto"/>
            <w:noWrap/>
            <w:vAlign w:val="bottom"/>
            <w:hideMark/>
          </w:tcPr>
          <w:p w14:paraId="462A6E45" w14:textId="77777777" w:rsidR="001D2427" w:rsidRPr="00F523E5" w:rsidRDefault="001D242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20...</w:t>
            </w:r>
          </w:p>
        </w:tc>
        <w:tc>
          <w:tcPr>
            <w:tcW w:w="1133" w:type="pct"/>
            <w:tcBorders>
              <w:top w:val="nil"/>
              <w:left w:val="single" w:sz="4" w:space="0" w:color="auto"/>
              <w:bottom w:val="single" w:sz="4" w:space="0" w:color="auto"/>
              <w:right w:val="single" w:sz="4" w:space="0" w:color="auto"/>
            </w:tcBorders>
            <w:shd w:val="clear" w:color="auto" w:fill="auto"/>
            <w:vAlign w:val="bottom"/>
          </w:tcPr>
          <w:p w14:paraId="64D51944" w14:textId="77777777" w:rsidR="001D2427" w:rsidRPr="00F523E5" w:rsidRDefault="001D2427" w:rsidP="007626E9">
            <w:pPr>
              <w:spacing w:after="0" w:line="240" w:lineRule="auto"/>
              <w:rPr>
                <w:rFonts w:eastAsia="Times New Roman" w:cs="Times New Roman"/>
                <w:color w:val="000000" w:themeColor="text1"/>
                <w:lang w:eastAsia="tr-TR"/>
              </w:rPr>
            </w:pPr>
          </w:p>
        </w:tc>
        <w:tc>
          <w:tcPr>
            <w:tcW w:w="1133" w:type="pct"/>
            <w:tcBorders>
              <w:top w:val="single" w:sz="4" w:space="0" w:color="auto"/>
              <w:left w:val="nil"/>
              <w:bottom w:val="single" w:sz="4" w:space="0" w:color="auto"/>
              <w:right w:val="single" w:sz="4" w:space="0" w:color="auto"/>
            </w:tcBorders>
            <w:shd w:val="clear" w:color="auto" w:fill="auto"/>
            <w:noWrap/>
            <w:vAlign w:val="bottom"/>
            <w:hideMark/>
          </w:tcPr>
          <w:p w14:paraId="5E373B7D" w14:textId="77777777" w:rsidR="001D2427" w:rsidRPr="00F523E5" w:rsidRDefault="001D242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c>
          <w:tcPr>
            <w:tcW w:w="1133" w:type="pct"/>
            <w:tcBorders>
              <w:top w:val="single" w:sz="4" w:space="0" w:color="auto"/>
              <w:left w:val="nil"/>
              <w:bottom w:val="single" w:sz="4" w:space="0" w:color="auto"/>
              <w:right w:val="single" w:sz="4" w:space="0" w:color="auto"/>
            </w:tcBorders>
            <w:shd w:val="clear" w:color="auto" w:fill="auto"/>
            <w:vAlign w:val="bottom"/>
          </w:tcPr>
          <w:p w14:paraId="07F218EF" w14:textId="77777777" w:rsidR="001D2427" w:rsidRPr="00F523E5" w:rsidRDefault="001D2427" w:rsidP="007626E9">
            <w:pPr>
              <w:spacing w:after="0" w:line="240" w:lineRule="auto"/>
              <w:rPr>
                <w:rFonts w:eastAsia="Times New Roman" w:cs="Times New Roman"/>
                <w:color w:val="000000" w:themeColor="text1"/>
                <w:lang w:eastAsia="tr-TR"/>
              </w:rPr>
            </w:pPr>
          </w:p>
        </w:tc>
        <w:tc>
          <w:tcPr>
            <w:tcW w:w="1134" w:type="pct"/>
            <w:tcBorders>
              <w:top w:val="single" w:sz="4" w:space="0" w:color="auto"/>
              <w:left w:val="nil"/>
              <w:bottom w:val="single" w:sz="4" w:space="0" w:color="auto"/>
              <w:right w:val="single" w:sz="4" w:space="0" w:color="auto"/>
            </w:tcBorders>
            <w:shd w:val="clear" w:color="auto" w:fill="auto"/>
            <w:vAlign w:val="bottom"/>
          </w:tcPr>
          <w:p w14:paraId="6DB3393A" w14:textId="77777777" w:rsidR="001D2427" w:rsidRPr="00F523E5" w:rsidRDefault="001D2427" w:rsidP="007626E9">
            <w:pPr>
              <w:spacing w:after="0" w:line="240" w:lineRule="auto"/>
              <w:rPr>
                <w:rFonts w:eastAsia="Times New Roman" w:cs="Times New Roman"/>
                <w:color w:val="000000" w:themeColor="text1"/>
                <w:lang w:eastAsia="tr-TR"/>
              </w:rPr>
            </w:pPr>
          </w:p>
        </w:tc>
      </w:tr>
      <w:tr w:rsidR="001D2427" w:rsidRPr="00F523E5" w14:paraId="67A373C8" w14:textId="77777777" w:rsidTr="001D2427">
        <w:trPr>
          <w:trHeight w:val="240"/>
          <w:jc w:val="center"/>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FC8E4" w14:textId="77777777" w:rsidR="001D2427" w:rsidRPr="00F523E5" w:rsidRDefault="001D242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20...</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bottom"/>
          </w:tcPr>
          <w:p w14:paraId="4A0A98A9" w14:textId="77777777" w:rsidR="001D2427" w:rsidRPr="00F523E5" w:rsidRDefault="001D2427" w:rsidP="007626E9">
            <w:pPr>
              <w:spacing w:after="0" w:line="240" w:lineRule="auto"/>
              <w:rPr>
                <w:rFonts w:eastAsia="Times New Roman" w:cs="Times New Roman"/>
                <w:color w:val="000000" w:themeColor="text1"/>
                <w:lang w:eastAsia="tr-TR"/>
              </w:rPr>
            </w:pP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7053" w14:textId="77777777" w:rsidR="001D2427" w:rsidRPr="00F523E5" w:rsidRDefault="001D2427"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w:t>
            </w:r>
          </w:p>
        </w:tc>
        <w:tc>
          <w:tcPr>
            <w:tcW w:w="1133" w:type="pct"/>
            <w:tcBorders>
              <w:top w:val="single" w:sz="4" w:space="0" w:color="auto"/>
              <w:left w:val="nil"/>
              <w:bottom w:val="single" w:sz="4" w:space="0" w:color="auto"/>
              <w:right w:val="single" w:sz="4" w:space="0" w:color="auto"/>
            </w:tcBorders>
            <w:shd w:val="clear" w:color="auto" w:fill="auto"/>
            <w:vAlign w:val="bottom"/>
          </w:tcPr>
          <w:p w14:paraId="00D4ED55" w14:textId="77777777" w:rsidR="001D2427" w:rsidRPr="00F523E5" w:rsidRDefault="001D2427" w:rsidP="007626E9">
            <w:pPr>
              <w:spacing w:after="0" w:line="240" w:lineRule="auto"/>
              <w:rPr>
                <w:rFonts w:eastAsia="Times New Roman" w:cs="Times New Roman"/>
                <w:color w:val="000000" w:themeColor="text1"/>
                <w:lang w:eastAsia="tr-TR"/>
              </w:rPr>
            </w:pPr>
          </w:p>
        </w:tc>
        <w:tc>
          <w:tcPr>
            <w:tcW w:w="1134" w:type="pct"/>
            <w:tcBorders>
              <w:top w:val="single" w:sz="4" w:space="0" w:color="auto"/>
              <w:left w:val="nil"/>
              <w:bottom w:val="single" w:sz="4" w:space="0" w:color="auto"/>
              <w:right w:val="single" w:sz="4" w:space="0" w:color="auto"/>
            </w:tcBorders>
            <w:shd w:val="clear" w:color="auto" w:fill="auto"/>
            <w:vAlign w:val="bottom"/>
          </w:tcPr>
          <w:p w14:paraId="03A18CCE" w14:textId="77777777" w:rsidR="001D2427" w:rsidRPr="00F523E5" w:rsidRDefault="001D2427" w:rsidP="007626E9">
            <w:pPr>
              <w:spacing w:after="0" w:line="240" w:lineRule="auto"/>
              <w:rPr>
                <w:rFonts w:eastAsia="Times New Roman" w:cs="Times New Roman"/>
                <w:color w:val="000000" w:themeColor="text1"/>
                <w:lang w:eastAsia="tr-TR"/>
              </w:rPr>
            </w:pPr>
          </w:p>
        </w:tc>
      </w:tr>
    </w:tbl>
    <w:p w14:paraId="757A3DC5" w14:textId="5F3D0CEC" w:rsidR="001D2427" w:rsidRPr="00F523E5" w:rsidRDefault="001D2427"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846"/>
        <w:gridCol w:w="4107"/>
        <w:gridCol w:w="4109"/>
      </w:tblGrid>
      <w:tr w:rsidR="00C332CB" w:rsidRPr="00F523E5" w14:paraId="643A566A" w14:textId="77777777" w:rsidTr="00B11D5A">
        <w:trPr>
          <w:trHeight w:val="2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44B80F93" w14:textId="77777777" w:rsidR="00C332CB" w:rsidRPr="00F523E5" w:rsidRDefault="00C332CB" w:rsidP="00B11D5A">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 xml:space="preserve">7. Son üç yılda firmaya tebliğ edilmiş ceza kararına konu transit beyannamesi sayısı </w:t>
            </w:r>
          </w:p>
        </w:tc>
      </w:tr>
      <w:tr w:rsidR="00C332CB" w:rsidRPr="00F523E5" w14:paraId="22D06D05" w14:textId="77777777" w:rsidTr="00B11D5A">
        <w:trPr>
          <w:trHeight w:val="240"/>
          <w:jc w:val="center"/>
        </w:trPr>
        <w:tc>
          <w:tcPr>
            <w:tcW w:w="467" w:type="pct"/>
            <w:tcBorders>
              <w:top w:val="nil"/>
              <w:left w:val="single" w:sz="4" w:space="0" w:color="auto"/>
              <w:bottom w:val="single" w:sz="4" w:space="0" w:color="auto"/>
              <w:right w:val="single" w:sz="4" w:space="0" w:color="auto"/>
            </w:tcBorders>
            <w:shd w:val="clear" w:color="auto" w:fill="auto"/>
            <w:noWrap/>
            <w:vAlign w:val="center"/>
          </w:tcPr>
          <w:p w14:paraId="2D11FC72" w14:textId="77777777" w:rsidR="00C332CB" w:rsidRPr="00F523E5" w:rsidRDefault="00C332CB" w:rsidP="00B11D5A">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Yıl</w:t>
            </w:r>
          </w:p>
        </w:tc>
        <w:tc>
          <w:tcPr>
            <w:tcW w:w="2266" w:type="pct"/>
            <w:tcBorders>
              <w:top w:val="nil"/>
              <w:left w:val="single" w:sz="4" w:space="0" w:color="auto"/>
              <w:bottom w:val="single" w:sz="4" w:space="0" w:color="auto"/>
              <w:right w:val="single" w:sz="4" w:space="0" w:color="auto"/>
            </w:tcBorders>
            <w:shd w:val="clear" w:color="auto" w:fill="auto"/>
            <w:vAlign w:val="center"/>
          </w:tcPr>
          <w:p w14:paraId="260E7662" w14:textId="7A32735B" w:rsidR="00C332CB" w:rsidRPr="00F523E5" w:rsidRDefault="00C332CB" w:rsidP="00B11D5A">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Gümrük Kanununun 241 inci maddesi uyarınca düzenlenmiş ceza kararına konu beyanname sayısı</w:t>
            </w:r>
          </w:p>
        </w:tc>
        <w:tc>
          <w:tcPr>
            <w:tcW w:w="2267" w:type="pct"/>
            <w:tcBorders>
              <w:top w:val="single" w:sz="4" w:space="0" w:color="auto"/>
              <w:left w:val="nil"/>
              <w:bottom w:val="single" w:sz="4" w:space="0" w:color="auto"/>
              <w:right w:val="single" w:sz="4" w:space="0" w:color="auto"/>
            </w:tcBorders>
            <w:shd w:val="clear" w:color="auto" w:fill="auto"/>
            <w:vAlign w:val="center"/>
          </w:tcPr>
          <w:p w14:paraId="13E066B2" w14:textId="2FB0A53D" w:rsidR="00C332CB" w:rsidRPr="00F523E5" w:rsidRDefault="008A745E" w:rsidP="00B11D5A">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Vergi kaybına neden olan ihlaller nedeniyle</w:t>
            </w:r>
            <w:r w:rsidR="00C332CB" w:rsidRPr="00F523E5">
              <w:rPr>
                <w:rFonts w:eastAsia="Times New Roman" w:cs="Times New Roman"/>
                <w:b/>
                <w:color w:val="000000" w:themeColor="text1"/>
                <w:lang w:eastAsia="tr-TR"/>
              </w:rPr>
              <w:t xml:space="preserve"> düzenlenmiş ceza kararına konu beyanname sayısı</w:t>
            </w:r>
          </w:p>
        </w:tc>
      </w:tr>
      <w:tr w:rsidR="00C332CB" w:rsidRPr="00F523E5" w14:paraId="3BE217A1" w14:textId="77777777" w:rsidTr="00B11D5A">
        <w:trPr>
          <w:trHeight w:val="240"/>
          <w:jc w:val="center"/>
        </w:trPr>
        <w:tc>
          <w:tcPr>
            <w:tcW w:w="467" w:type="pct"/>
            <w:tcBorders>
              <w:top w:val="nil"/>
              <w:left w:val="single" w:sz="4" w:space="0" w:color="auto"/>
              <w:bottom w:val="single" w:sz="4" w:space="0" w:color="auto"/>
              <w:right w:val="single" w:sz="4" w:space="0" w:color="auto"/>
            </w:tcBorders>
            <w:shd w:val="clear" w:color="auto" w:fill="auto"/>
            <w:noWrap/>
            <w:vAlign w:val="bottom"/>
          </w:tcPr>
          <w:p w14:paraId="30F30EB1" w14:textId="77777777" w:rsidR="00C332CB" w:rsidRPr="00F523E5" w:rsidRDefault="00C332CB" w:rsidP="00B11D5A">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20...</w:t>
            </w:r>
          </w:p>
        </w:tc>
        <w:tc>
          <w:tcPr>
            <w:tcW w:w="2266" w:type="pct"/>
            <w:tcBorders>
              <w:top w:val="nil"/>
              <w:left w:val="single" w:sz="4" w:space="0" w:color="auto"/>
              <w:bottom w:val="single" w:sz="4" w:space="0" w:color="auto"/>
              <w:right w:val="single" w:sz="4" w:space="0" w:color="auto"/>
            </w:tcBorders>
            <w:shd w:val="clear" w:color="auto" w:fill="auto"/>
            <w:vAlign w:val="bottom"/>
          </w:tcPr>
          <w:p w14:paraId="778766C7" w14:textId="77777777" w:rsidR="00C332CB" w:rsidRPr="00F523E5" w:rsidRDefault="00C332CB" w:rsidP="00B11D5A">
            <w:pPr>
              <w:spacing w:after="0" w:line="240" w:lineRule="auto"/>
              <w:rPr>
                <w:rFonts w:eastAsia="Times New Roman" w:cs="Times New Roman"/>
                <w:color w:val="000000" w:themeColor="text1"/>
                <w:lang w:eastAsia="tr-TR"/>
              </w:rPr>
            </w:pPr>
          </w:p>
        </w:tc>
        <w:tc>
          <w:tcPr>
            <w:tcW w:w="2267" w:type="pct"/>
            <w:tcBorders>
              <w:top w:val="single" w:sz="4" w:space="0" w:color="auto"/>
              <w:left w:val="nil"/>
              <w:bottom w:val="single" w:sz="4" w:space="0" w:color="auto"/>
              <w:right w:val="single" w:sz="4" w:space="0" w:color="auto"/>
            </w:tcBorders>
            <w:shd w:val="clear" w:color="auto" w:fill="auto"/>
            <w:vAlign w:val="bottom"/>
          </w:tcPr>
          <w:p w14:paraId="207ECF44" w14:textId="77777777" w:rsidR="00C332CB" w:rsidRPr="00F523E5" w:rsidRDefault="00C332CB" w:rsidP="00B11D5A">
            <w:pPr>
              <w:spacing w:after="0" w:line="240" w:lineRule="auto"/>
              <w:rPr>
                <w:rFonts w:eastAsia="Times New Roman" w:cs="Times New Roman"/>
                <w:color w:val="000000" w:themeColor="text1"/>
                <w:lang w:eastAsia="tr-TR"/>
              </w:rPr>
            </w:pPr>
          </w:p>
        </w:tc>
      </w:tr>
      <w:tr w:rsidR="00C332CB" w:rsidRPr="00F523E5" w14:paraId="6FC4A956" w14:textId="77777777" w:rsidTr="00B11D5A">
        <w:trPr>
          <w:trHeight w:val="240"/>
          <w:jc w:val="center"/>
        </w:trPr>
        <w:tc>
          <w:tcPr>
            <w:tcW w:w="467" w:type="pct"/>
            <w:tcBorders>
              <w:top w:val="nil"/>
              <w:left w:val="single" w:sz="4" w:space="0" w:color="auto"/>
              <w:bottom w:val="single" w:sz="4" w:space="0" w:color="auto"/>
              <w:right w:val="single" w:sz="4" w:space="0" w:color="auto"/>
            </w:tcBorders>
            <w:shd w:val="clear" w:color="auto" w:fill="auto"/>
            <w:noWrap/>
            <w:vAlign w:val="bottom"/>
          </w:tcPr>
          <w:p w14:paraId="6BB1509B" w14:textId="77777777" w:rsidR="00C332CB" w:rsidRPr="00F523E5" w:rsidRDefault="00C332CB" w:rsidP="00B11D5A">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20...</w:t>
            </w:r>
          </w:p>
        </w:tc>
        <w:tc>
          <w:tcPr>
            <w:tcW w:w="2266" w:type="pct"/>
            <w:tcBorders>
              <w:top w:val="nil"/>
              <w:left w:val="single" w:sz="4" w:space="0" w:color="auto"/>
              <w:bottom w:val="single" w:sz="4" w:space="0" w:color="auto"/>
              <w:right w:val="single" w:sz="4" w:space="0" w:color="auto"/>
            </w:tcBorders>
            <w:shd w:val="clear" w:color="auto" w:fill="auto"/>
            <w:vAlign w:val="bottom"/>
          </w:tcPr>
          <w:p w14:paraId="0C6E3157" w14:textId="77777777" w:rsidR="00C332CB" w:rsidRPr="00F523E5" w:rsidRDefault="00C332CB" w:rsidP="00B11D5A">
            <w:pPr>
              <w:spacing w:after="0" w:line="240" w:lineRule="auto"/>
              <w:rPr>
                <w:rFonts w:eastAsia="Times New Roman" w:cs="Times New Roman"/>
                <w:color w:val="000000" w:themeColor="text1"/>
                <w:lang w:eastAsia="tr-TR"/>
              </w:rPr>
            </w:pPr>
          </w:p>
        </w:tc>
        <w:tc>
          <w:tcPr>
            <w:tcW w:w="2267" w:type="pct"/>
            <w:tcBorders>
              <w:top w:val="single" w:sz="4" w:space="0" w:color="auto"/>
              <w:left w:val="nil"/>
              <w:bottom w:val="single" w:sz="4" w:space="0" w:color="auto"/>
              <w:right w:val="single" w:sz="4" w:space="0" w:color="auto"/>
            </w:tcBorders>
            <w:shd w:val="clear" w:color="auto" w:fill="auto"/>
            <w:vAlign w:val="bottom"/>
          </w:tcPr>
          <w:p w14:paraId="7A6780C9" w14:textId="77777777" w:rsidR="00C332CB" w:rsidRPr="00F523E5" w:rsidRDefault="00C332CB" w:rsidP="00B11D5A">
            <w:pPr>
              <w:spacing w:after="0" w:line="240" w:lineRule="auto"/>
              <w:rPr>
                <w:rFonts w:eastAsia="Times New Roman" w:cs="Times New Roman"/>
                <w:color w:val="000000" w:themeColor="text1"/>
                <w:lang w:eastAsia="tr-TR"/>
              </w:rPr>
            </w:pPr>
          </w:p>
        </w:tc>
      </w:tr>
      <w:tr w:rsidR="00C332CB" w:rsidRPr="00F523E5" w14:paraId="4B3AD858" w14:textId="77777777" w:rsidTr="00B11D5A">
        <w:trPr>
          <w:trHeight w:val="240"/>
          <w:jc w:val="center"/>
        </w:trPr>
        <w:tc>
          <w:tcPr>
            <w:tcW w:w="467" w:type="pct"/>
            <w:tcBorders>
              <w:top w:val="nil"/>
              <w:left w:val="single" w:sz="4" w:space="0" w:color="auto"/>
              <w:bottom w:val="single" w:sz="4" w:space="0" w:color="auto"/>
              <w:right w:val="single" w:sz="4" w:space="0" w:color="auto"/>
            </w:tcBorders>
            <w:shd w:val="clear" w:color="auto" w:fill="auto"/>
            <w:noWrap/>
            <w:vAlign w:val="bottom"/>
          </w:tcPr>
          <w:p w14:paraId="66A12E11" w14:textId="77777777" w:rsidR="00C332CB" w:rsidRPr="00F523E5" w:rsidRDefault="00C332CB" w:rsidP="00B11D5A">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20...</w:t>
            </w:r>
          </w:p>
        </w:tc>
        <w:tc>
          <w:tcPr>
            <w:tcW w:w="2266" w:type="pct"/>
            <w:tcBorders>
              <w:top w:val="nil"/>
              <w:left w:val="single" w:sz="4" w:space="0" w:color="auto"/>
              <w:bottom w:val="single" w:sz="4" w:space="0" w:color="auto"/>
              <w:right w:val="single" w:sz="4" w:space="0" w:color="auto"/>
            </w:tcBorders>
            <w:shd w:val="clear" w:color="auto" w:fill="auto"/>
            <w:vAlign w:val="bottom"/>
          </w:tcPr>
          <w:p w14:paraId="50713CAF" w14:textId="77777777" w:rsidR="00C332CB" w:rsidRPr="00F523E5" w:rsidRDefault="00C332CB" w:rsidP="00B11D5A">
            <w:pPr>
              <w:spacing w:after="0" w:line="240" w:lineRule="auto"/>
              <w:rPr>
                <w:rFonts w:eastAsia="Times New Roman" w:cs="Times New Roman"/>
                <w:color w:val="000000" w:themeColor="text1"/>
                <w:lang w:eastAsia="tr-TR"/>
              </w:rPr>
            </w:pPr>
          </w:p>
        </w:tc>
        <w:tc>
          <w:tcPr>
            <w:tcW w:w="2267" w:type="pct"/>
            <w:tcBorders>
              <w:top w:val="single" w:sz="4" w:space="0" w:color="auto"/>
              <w:left w:val="nil"/>
              <w:bottom w:val="single" w:sz="4" w:space="0" w:color="auto"/>
              <w:right w:val="single" w:sz="4" w:space="0" w:color="auto"/>
            </w:tcBorders>
            <w:shd w:val="clear" w:color="auto" w:fill="auto"/>
            <w:vAlign w:val="bottom"/>
          </w:tcPr>
          <w:p w14:paraId="2331DEBE" w14:textId="77777777" w:rsidR="00C332CB" w:rsidRPr="00F523E5" w:rsidRDefault="00C332CB" w:rsidP="00B11D5A">
            <w:pPr>
              <w:spacing w:after="0" w:line="240" w:lineRule="auto"/>
              <w:rPr>
                <w:rFonts w:eastAsia="Times New Roman" w:cs="Times New Roman"/>
                <w:color w:val="000000" w:themeColor="text1"/>
                <w:lang w:eastAsia="tr-TR"/>
              </w:rPr>
            </w:pPr>
          </w:p>
        </w:tc>
      </w:tr>
    </w:tbl>
    <w:p w14:paraId="511599BF" w14:textId="77777777" w:rsidR="00C332CB" w:rsidRPr="00F523E5" w:rsidRDefault="00C332CB"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540"/>
        <w:gridCol w:w="5522"/>
      </w:tblGrid>
      <w:tr w:rsidR="00837374" w:rsidRPr="00F523E5" w14:paraId="4923E451"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6DA0B3F0" w14:textId="1AABE0EA" w:rsidR="00837374" w:rsidRPr="00F523E5" w:rsidRDefault="005B18C6" w:rsidP="007626E9">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8</w:t>
            </w:r>
            <w:r w:rsidR="00837374" w:rsidRPr="00F523E5">
              <w:rPr>
                <w:rFonts w:eastAsia="Times New Roman" w:cs="Times New Roman"/>
                <w:b/>
                <w:bCs/>
                <w:color w:val="FFFFFF" w:themeColor="background1"/>
                <w:lang w:eastAsia="tr-TR"/>
              </w:rPr>
              <w:t xml:space="preserve">. Yetki </w:t>
            </w:r>
            <w:r w:rsidR="002D12D7">
              <w:rPr>
                <w:rFonts w:eastAsia="Times New Roman" w:cs="Times New Roman"/>
                <w:b/>
                <w:bCs/>
                <w:color w:val="FFFFFF" w:themeColor="background1"/>
                <w:lang w:eastAsia="tr-TR"/>
              </w:rPr>
              <w:t>k</w:t>
            </w:r>
            <w:r w:rsidR="00837374" w:rsidRPr="00F523E5">
              <w:rPr>
                <w:rFonts w:eastAsia="Times New Roman" w:cs="Times New Roman"/>
                <w:b/>
                <w:bCs/>
                <w:color w:val="FFFFFF" w:themeColor="background1"/>
                <w:lang w:eastAsia="tr-TR"/>
              </w:rPr>
              <w:t xml:space="preserve">apsamı </w:t>
            </w:r>
            <w:r w:rsidR="002D12D7">
              <w:rPr>
                <w:rFonts w:eastAsia="Times New Roman" w:cs="Times New Roman"/>
                <w:b/>
                <w:bCs/>
                <w:color w:val="FFFFFF" w:themeColor="background1"/>
                <w:lang w:eastAsia="tr-TR"/>
              </w:rPr>
              <w:t>t</w:t>
            </w:r>
            <w:r w:rsidR="00837374" w:rsidRPr="00F523E5">
              <w:rPr>
                <w:rFonts w:eastAsia="Times New Roman" w:cs="Times New Roman"/>
                <w:b/>
                <w:bCs/>
                <w:color w:val="FFFFFF" w:themeColor="background1"/>
                <w:lang w:eastAsia="tr-TR"/>
              </w:rPr>
              <w:t>esisler</w:t>
            </w:r>
          </w:p>
        </w:tc>
      </w:tr>
      <w:tr w:rsidR="004870DA" w:rsidRPr="00F523E5" w14:paraId="2ECE0B50" w14:textId="77777777" w:rsidTr="004870DA">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00FAC116" w14:textId="768DD20D" w:rsidR="00837374" w:rsidRPr="00F523E5" w:rsidRDefault="005B18C6" w:rsidP="000D7F46">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8</w:t>
            </w:r>
            <w:r w:rsidR="00837374" w:rsidRPr="00F523E5">
              <w:rPr>
                <w:rFonts w:eastAsia="Times New Roman" w:cs="Times New Roman"/>
                <w:b/>
                <w:bCs/>
                <w:color w:val="FFFFFF" w:themeColor="background1"/>
                <w:lang w:eastAsia="tr-TR"/>
              </w:rPr>
              <w:t>.1. Mevcut iz</w:t>
            </w:r>
            <w:r w:rsidR="000D7F46" w:rsidRPr="00F523E5">
              <w:rPr>
                <w:rFonts w:eastAsia="Times New Roman" w:cs="Times New Roman"/>
                <w:b/>
                <w:bCs/>
                <w:color w:val="FFFFFF" w:themeColor="background1"/>
                <w:lang w:eastAsia="tr-TR"/>
              </w:rPr>
              <w:t>inli gönderici tesisleri</w:t>
            </w:r>
          </w:p>
        </w:tc>
      </w:tr>
      <w:tr w:rsidR="00837374" w:rsidRPr="00F523E5" w14:paraId="3138D1A2" w14:textId="77777777" w:rsidTr="004870DA">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3194B6E2" w14:textId="77777777" w:rsidR="00837374" w:rsidRPr="00F523E5" w:rsidRDefault="00837374"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 1</w:t>
            </w:r>
          </w:p>
        </w:tc>
      </w:tr>
      <w:tr w:rsidR="00837374" w:rsidRPr="00F523E5" w14:paraId="576CADAF"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6BCF07A8" w14:textId="77777777" w:rsidR="00837374" w:rsidRPr="00F523E5" w:rsidRDefault="00837374"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0065AB63" w14:textId="77777777" w:rsidR="00837374" w:rsidRPr="00F523E5" w:rsidRDefault="00837374"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837374" w:rsidRPr="00F523E5" w14:paraId="790DA33E"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4FFFAB" w14:textId="77777777" w:rsidR="00837374" w:rsidRPr="00F523E5" w:rsidRDefault="00837374"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3B103D54" w14:textId="77777777" w:rsidR="00837374" w:rsidRPr="00F523E5" w:rsidRDefault="00837374" w:rsidP="007626E9">
            <w:pPr>
              <w:spacing w:after="0" w:line="240" w:lineRule="auto"/>
              <w:jc w:val="center"/>
              <w:rPr>
                <w:rFonts w:eastAsia="Times New Roman" w:cs="Times New Roman"/>
                <w:color w:val="000000" w:themeColor="text1"/>
                <w:lang w:eastAsia="tr-TR"/>
              </w:rPr>
            </w:pPr>
          </w:p>
        </w:tc>
      </w:tr>
      <w:tr w:rsidR="00837374" w:rsidRPr="00F523E5" w14:paraId="79EDBE0A"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3C78A9" w14:textId="77777777" w:rsidR="00837374" w:rsidRPr="00F523E5" w:rsidRDefault="00837374"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bCs/>
                <w:color w:val="000000" w:themeColor="text1"/>
                <w:lang w:eastAsia="tr-TR"/>
              </w:rPr>
              <w:t>Tesisten sorumlu dış ticaret işlemlerinde temsil yetkisini haiz tesis müdürü/müdürleri ve müdür yardımcıları</w:t>
            </w:r>
          </w:p>
        </w:tc>
      </w:tr>
      <w:tr w:rsidR="00837374" w:rsidRPr="00F523E5" w14:paraId="1DC4A20D"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06CE3" w14:textId="77777777" w:rsidR="00837374" w:rsidRPr="00F523E5" w:rsidRDefault="00837374"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Adı-Soyadı</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157DFFA2" w14:textId="77777777" w:rsidR="00837374" w:rsidRPr="00F523E5" w:rsidRDefault="00837374"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T.C. Kimlik Numarası</w:t>
            </w:r>
          </w:p>
        </w:tc>
      </w:tr>
      <w:tr w:rsidR="00837374" w:rsidRPr="00F523E5" w14:paraId="71F1AB03"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9890B" w14:textId="77777777" w:rsidR="00837374" w:rsidRPr="00F523E5" w:rsidRDefault="00837374"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1.</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065B26F1" w14:textId="77777777" w:rsidR="00837374" w:rsidRPr="00F523E5" w:rsidRDefault="00837374" w:rsidP="007626E9">
            <w:pPr>
              <w:spacing w:after="0" w:line="240" w:lineRule="auto"/>
              <w:rPr>
                <w:rFonts w:eastAsia="Times New Roman" w:cs="Times New Roman"/>
                <w:color w:val="000000" w:themeColor="text1"/>
                <w:lang w:eastAsia="tr-TR"/>
              </w:rPr>
            </w:pPr>
          </w:p>
        </w:tc>
      </w:tr>
      <w:tr w:rsidR="00837374" w:rsidRPr="00F523E5" w14:paraId="4A9FAEEC"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A8C85" w14:textId="77777777" w:rsidR="00837374" w:rsidRPr="00F523E5" w:rsidRDefault="00837374"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642DC306" w14:textId="77777777" w:rsidR="00837374" w:rsidRPr="00F523E5" w:rsidRDefault="00837374" w:rsidP="007626E9">
            <w:pPr>
              <w:spacing w:after="0" w:line="240" w:lineRule="auto"/>
              <w:rPr>
                <w:rFonts w:eastAsia="Times New Roman" w:cs="Times New Roman"/>
                <w:color w:val="000000" w:themeColor="text1"/>
                <w:lang w:eastAsia="tr-TR"/>
              </w:rPr>
            </w:pPr>
          </w:p>
        </w:tc>
      </w:tr>
      <w:tr w:rsidR="00837374" w:rsidRPr="00F523E5" w14:paraId="4A7E0761"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6633B" w14:textId="77777777" w:rsidR="00837374" w:rsidRPr="00F523E5" w:rsidRDefault="00837374"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6F19C3EB" w14:textId="77777777" w:rsidR="00837374" w:rsidRPr="00F523E5" w:rsidRDefault="00837374" w:rsidP="007626E9">
            <w:pPr>
              <w:spacing w:after="0" w:line="240" w:lineRule="auto"/>
              <w:rPr>
                <w:rFonts w:eastAsia="Times New Roman" w:cs="Times New Roman"/>
                <w:color w:val="000000" w:themeColor="text1"/>
                <w:lang w:eastAsia="tr-TR"/>
              </w:rPr>
            </w:pPr>
          </w:p>
        </w:tc>
      </w:tr>
      <w:tr w:rsidR="004870DA" w:rsidRPr="00F523E5" w14:paraId="47D8AFA9"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5FEDFB90"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w:t>
            </w:r>
          </w:p>
        </w:tc>
      </w:tr>
      <w:tr w:rsidR="004870DA" w:rsidRPr="00F523E5" w14:paraId="01F52773"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5ED7B2E5"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13F6E67E"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29F28E36"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718AE"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067AA402"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r w:rsidR="004870DA" w:rsidRPr="00F523E5" w14:paraId="7D803672"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466AE8"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bCs/>
                <w:color w:val="000000" w:themeColor="text1"/>
                <w:lang w:eastAsia="tr-TR"/>
              </w:rPr>
              <w:t>Tesisten sorumlu dış ticaret işlemlerinde temsil yetkisini haiz tesis müdürü/müdürleri ve müdür yardımcıları</w:t>
            </w:r>
          </w:p>
        </w:tc>
      </w:tr>
      <w:tr w:rsidR="004870DA" w:rsidRPr="00F523E5" w14:paraId="272870A2"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5B065"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Adı-Soyadı</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673CEBA1"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T.C. Kimlik Numarası</w:t>
            </w:r>
          </w:p>
        </w:tc>
      </w:tr>
      <w:tr w:rsidR="004870DA" w:rsidRPr="00F523E5" w14:paraId="31B2094D"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75B4F7"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1.</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1FAC57D3"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2631717D"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BAC09"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3EA39FAC"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5B7D3A8B"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B8061"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6CD8FD60" w14:textId="77777777" w:rsidR="004870DA" w:rsidRPr="00F523E5" w:rsidRDefault="004870DA" w:rsidP="007626E9">
            <w:pPr>
              <w:spacing w:after="0" w:line="240" w:lineRule="auto"/>
              <w:rPr>
                <w:rFonts w:eastAsia="Times New Roman" w:cs="Times New Roman"/>
                <w:color w:val="000000" w:themeColor="text1"/>
                <w:lang w:eastAsia="tr-TR"/>
              </w:rPr>
            </w:pPr>
          </w:p>
        </w:tc>
      </w:tr>
    </w:tbl>
    <w:p w14:paraId="6E3BCB46" w14:textId="77777777" w:rsidR="00837374" w:rsidRPr="00F523E5" w:rsidRDefault="00837374"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540"/>
        <w:gridCol w:w="5522"/>
      </w:tblGrid>
      <w:tr w:rsidR="004870DA" w:rsidRPr="00F523E5" w14:paraId="12107270"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06F22209" w14:textId="1EE721F0" w:rsidR="004870DA" w:rsidRPr="00F523E5" w:rsidRDefault="005B18C6" w:rsidP="007626E9">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8</w:t>
            </w:r>
            <w:r w:rsidR="004870DA" w:rsidRPr="00F523E5">
              <w:rPr>
                <w:rFonts w:eastAsia="Times New Roman" w:cs="Times New Roman"/>
                <w:b/>
                <w:bCs/>
                <w:color w:val="FFFFFF" w:themeColor="background1"/>
                <w:lang w:eastAsia="tr-TR"/>
              </w:rPr>
              <w:t>.2. Yetki kapsamına eklenmesi talep edilen ve tüm şartları sağlayan tesisler</w:t>
            </w:r>
          </w:p>
        </w:tc>
      </w:tr>
      <w:tr w:rsidR="004870DA" w:rsidRPr="00F523E5" w14:paraId="36F9C2C8"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C02EAE3"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 1</w:t>
            </w:r>
          </w:p>
        </w:tc>
      </w:tr>
      <w:tr w:rsidR="004870DA" w:rsidRPr="00F523E5" w14:paraId="15221D3D"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26B254F7"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22724732"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530F9301"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858FE"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190AEC15"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r w:rsidR="004870DA" w:rsidRPr="00F523E5" w14:paraId="4496F922"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87821B"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bCs/>
                <w:color w:val="000000" w:themeColor="text1"/>
                <w:lang w:eastAsia="tr-TR"/>
              </w:rPr>
              <w:t>Tesisten sorumlu dış ticaret işlemlerinde temsil yetkisini haiz tesis müdürü/müdürleri ve müdür yardımcıları</w:t>
            </w:r>
          </w:p>
        </w:tc>
      </w:tr>
      <w:tr w:rsidR="004870DA" w:rsidRPr="00F523E5" w14:paraId="7C7381B1"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07773"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Adı-Soyadı</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34535869"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T.C. Kimlik Numarası</w:t>
            </w:r>
          </w:p>
        </w:tc>
      </w:tr>
      <w:tr w:rsidR="004870DA" w:rsidRPr="00F523E5" w14:paraId="45324016"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3636D"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1.</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124A3DD1"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01A78B78"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15892"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013FA4F2"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5BCA89E6"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E2CE0"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362C47C8"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56035E3E"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04193498"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w:t>
            </w:r>
          </w:p>
        </w:tc>
      </w:tr>
      <w:tr w:rsidR="004870DA" w:rsidRPr="00F523E5" w14:paraId="772543DB"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5A43651C"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668AD549"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771846A5"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92FCD"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549BC66E"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r w:rsidR="004870DA" w:rsidRPr="00F523E5" w14:paraId="3756D9AD"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5B1C3A"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bCs/>
                <w:color w:val="000000" w:themeColor="text1"/>
                <w:lang w:eastAsia="tr-TR"/>
              </w:rPr>
              <w:t>Tesisten sorumlu dış ticaret işlemlerinde temsil yetkisini haiz tesis müdürü/müdürleri ve müdür yardımcıları</w:t>
            </w:r>
          </w:p>
        </w:tc>
      </w:tr>
      <w:tr w:rsidR="004870DA" w:rsidRPr="00F523E5" w14:paraId="40679E20"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99E63"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Adı-Soyadı</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326DFBF4"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T.C. Kimlik Numarası</w:t>
            </w:r>
          </w:p>
        </w:tc>
      </w:tr>
      <w:tr w:rsidR="004870DA" w:rsidRPr="00F523E5" w14:paraId="18F7BF94"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2A0D56"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1.</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024E82AC"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3604F735"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D41FE"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2.</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2759AB14" w14:textId="77777777" w:rsidR="004870DA" w:rsidRPr="00F523E5" w:rsidRDefault="004870DA" w:rsidP="007626E9">
            <w:pPr>
              <w:spacing w:after="0" w:line="240" w:lineRule="auto"/>
              <w:rPr>
                <w:rFonts w:eastAsia="Times New Roman" w:cs="Times New Roman"/>
                <w:color w:val="000000" w:themeColor="text1"/>
                <w:lang w:eastAsia="tr-TR"/>
              </w:rPr>
            </w:pPr>
          </w:p>
        </w:tc>
      </w:tr>
      <w:tr w:rsidR="004870DA" w:rsidRPr="00F523E5" w14:paraId="60C869C4"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C7707" w14:textId="77777777" w:rsidR="004870DA" w:rsidRPr="00F523E5" w:rsidRDefault="004870DA"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w:t>
            </w: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62BF5262" w14:textId="77777777" w:rsidR="004870DA" w:rsidRPr="00F523E5" w:rsidRDefault="004870DA" w:rsidP="007626E9">
            <w:pPr>
              <w:spacing w:after="0" w:line="240" w:lineRule="auto"/>
              <w:rPr>
                <w:rFonts w:eastAsia="Times New Roman" w:cs="Times New Roman"/>
                <w:color w:val="000000" w:themeColor="text1"/>
                <w:lang w:eastAsia="tr-TR"/>
              </w:rPr>
            </w:pPr>
          </w:p>
        </w:tc>
      </w:tr>
    </w:tbl>
    <w:p w14:paraId="038E8130" w14:textId="77777777" w:rsidR="004870DA" w:rsidRPr="00F523E5" w:rsidRDefault="004870DA"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540"/>
        <w:gridCol w:w="5522"/>
      </w:tblGrid>
      <w:tr w:rsidR="004870DA" w:rsidRPr="00F523E5" w14:paraId="243F813C"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0CFEC104" w14:textId="682968D6" w:rsidR="004870DA" w:rsidRPr="00F523E5" w:rsidRDefault="005B18C6" w:rsidP="000D7F46">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8</w:t>
            </w:r>
            <w:r w:rsidR="004870DA" w:rsidRPr="00F523E5">
              <w:rPr>
                <w:rFonts w:eastAsia="Times New Roman" w:cs="Times New Roman"/>
                <w:b/>
                <w:bCs/>
                <w:color w:val="FFFFFF" w:themeColor="background1"/>
                <w:lang w:eastAsia="tr-TR"/>
              </w:rPr>
              <w:t>.3.Yetki kapsamına eklenmesi talep edilen ancak henüz gerek</w:t>
            </w:r>
            <w:r w:rsidR="000D7F46" w:rsidRPr="00F523E5">
              <w:rPr>
                <w:rFonts w:eastAsia="Times New Roman" w:cs="Times New Roman"/>
                <w:b/>
                <w:bCs/>
                <w:color w:val="FFFFFF" w:themeColor="background1"/>
                <w:lang w:eastAsia="tr-TR"/>
              </w:rPr>
              <w:t>li şartları taşımayan tesisler</w:t>
            </w:r>
          </w:p>
        </w:tc>
      </w:tr>
      <w:tr w:rsidR="004870DA" w:rsidRPr="00F523E5" w14:paraId="42F012BD"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334D98EA"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 1</w:t>
            </w:r>
          </w:p>
        </w:tc>
      </w:tr>
      <w:tr w:rsidR="004870DA" w:rsidRPr="00F523E5" w14:paraId="5FDB163E"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0F0BAC50"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4DDE2FC2"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79E65E4D"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13085"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29DF6304"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r w:rsidR="004870DA" w:rsidRPr="00F523E5" w14:paraId="012A3269"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5BCA59D"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w:t>
            </w:r>
          </w:p>
        </w:tc>
      </w:tr>
      <w:tr w:rsidR="004870DA" w:rsidRPr="00F523E5" w14:paraId="7E644B46"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4ADC865D"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091B7BAD"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3F6BB546"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8BBCE"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2C39C5F3"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bl>
    <w:p w14:paraId="22160889" w14:textId="77777777" w:rsidR="009A1575" w:rsidRPr="00F523E5" w:rsidRDefault="009A1575"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540"/>
        <w:gridCol w:w="5522"/>
      </w:tblGrid>
      <w:tr w:rsidR="004870DA" w:rsidRPr="00F523E5" w14:paraId="67D0AF02"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42523BE6" w14:textId="5B89C84C" w:rsidR="004870DA" w:rsidRPr="00F523E5" w:rsidRDefault="005B18C6" w:rsidP="007626E9">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8</w:t>
            </w:r>
            <w:r w:rsidR="008E2854" w:rsidRPr="00F523E5">
              <w:rPr>
                <w:rFonts w:eastAsia="Times New Roman" w:cs="Times New Roman"/>
                <w:b/>
                <w:bCs/>
                <w:color w:val="FFFFFF" w:themeColor="background1"/>
                <w:lang w:eastAsia="tr-TR"/>
              </w:rPr>
              <w:t>.4</w:t>
            </w:r>
            <w:r w:rsidR="004870DA" w:rsidRPr="00F523E5">
              <w:rPr>
                <w:rFonts w:eastAsia="Times New Roman" w:cs="Times New Roman"/>
                <w:b/>
                <w:bCs/>
                <w:color w:val="FFFFFF" w:themeColor="background1"/>
                <w:lang w:eastAsia="tr-TR"/>
              </w:rPr>
              <w:t>. Yetki kapsamından çıkarılması talep edilen tesisler</w:t>
            </w:r>
          </w:p>
        </w:tc>
      </w:tr>
      <w:tr w:rsidR="004870DA" w:rsidRPr="00F523E5" w14:paraId="0B51368B"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4BD6D25E" w14:textId="77777777" w:rsidR="004870DA" w:rsidRPr="00F523E5" w:rsidRDefault="000A691F"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 1</w:t>
            </w:r>
          </w:p>
        </w:tc>
      </w:tr>
      <w:tr w:rsidR="004870DA" w:rsidRPr="00F523E5" w14:paraId="13E19C38"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45A63688"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1486D68D"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6495BAD8"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2BE46"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22BA6A88"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r w:rsidR="004870DA" w:rsidRPr="00F523E5" w14:paraId="005169D7" w14:textId="77777777" w:rsidTr="00CC536C">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5F2DEFB2"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w:t>
            </w:r>
          </w:p>
        </w:tc>
      </w:tr>
      <w:tr w:rsidR="004870DA" w:rsidRPr="00F523E5" w14:paraId="06001DB6" w14:textId="77777777" w:rsidTr="00CC536C">
        <w:trPr>
          <w:trHeight w:val="240"/>
          <w:jc w:val="center"/>
        </w:trPr>
        <w:tc>
          <w:tcPr>
            <w:tcW w:w="1953" w:type="pct"/>
            <w:tcBorders>
              <w:top w:val="nil"/>
              <w:left w:val="single" w:sz="4" w:space="0" w:color="auto"/>
              <w:bottom w:val="single" w:sz="4" w:space="0" w:color="auto"/>
              <w:right w:val="single" w:sz="4" w:space="0" w:color="auto"/>
            </w:tcBorders>
            <w:shd w:val="clear" w:color="auto" w:fill="auto"/>
            <w:noWrap/>
            <w:vAlign w:val="bottom"/>
            <w:hideMark/>
          </w:tcPr>
          <w:p w14:paraId="4E561F57"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adı</w:t>
            </w:r>
          </w:p>
        </w:tc>
        <w:tc>
          <w:tcPr>
            <w:tcW w:w="3047" w:type="pct"/>
            <w:tcBorders>
              <w:top w:val="single" w:sz="4" w:space="0" w:color="auto"/>
              <w:left w:val="nil"/>
              <w:bottom w:val="single" w:sz="4" w:space="0" w:color="auto"/>
              <w:right w:val="single" w:sz="4" w:space="0" w:color="auto"/>
            </w:tcBorders>
            <w:shd w:val="clear" w:color="auto" w:fill="auto"/>
            <w:noWrap/>
            <w:vAlign w:val="bottom"/>
            <w:hideMark/>
          </w:tcPr>
          <w:p w14:paraId="58FD3C53" w14:textId="77777777" w:rsidR="004870DA" w:rsidRPr="00F523E5" w:rsidRDefault="004870DA" w:rsidP="007626E9">
            <w:pPr>
              <w:spacing w:after="0" w:line="240" w:lineRule="auto"/>
              <w:jc w:val="center"/>
              <w:rPr>
                <w:rFonts w:eastAsia="Times New Roman" w:cs="Times New Roman"/>
                <w:b/>
                <w:color w:val="000000" w:themeColor="text1"/>
                <w:lang w:eastAsia="tr-TR"/>
              </w:rPr>
            </w:pPr>
            <w:r w:rsidRPr="00F523E5">
              <w:rPr>
                <w:rFonts w:eastAsia="Times New Roman" w:cs="Times New Roman"/>
                <w:b/>
                <w:color w:val="000000" w:themeColor="text1"/>
                <w:lang w:eastAsia="tr-TR"/>
              </w:rPr>
              <w:t>Tesisin açık adresi</w:t>
            </w:r>
          </w:p>
        </w:tc>
      </w:tr>
      <w:tr w:rsidR="004870DA" w:rsidRPr="00F523E5" w14:paraId="616A5E72" w14:textId="77777777" w:rsidTr="00CC536C">
        <w:trPr>
          <w:trHeight w:val="240"/>
          <w:jc w:val="center"/>
        </w:trPr>
        <w:tc>
          <w:tcPr>
            <w:tcW w:w="19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095A0" w14:textId="77777777" w:rsidR="004870DA" w:rsidRPr="00F523E5" w:rsidRDefault="004870DA" w:rsidP="007626E9">
            <w:pPr>
              <w:spacing w:after="0" w:line="240" w:lineRule="auto"/>
              <w:jc w:val="center"/>
              <w:rPr>
                <w:rFonts w:eastAsia="Times New Roman" w:cs="Times New Roman"/>
                <w:color w:val="000000" w:themeColor="text1"/>
                <w:lang w:eastAsia="tr-TR"/>
              </w:rPr>
            </w:pPr>
          </w:p>
        </w:tc>
        <w:tc>
          <w:tcPr>
            <w:tcW w:w="3047" w:type="pct"/>
            <w:tcBorders>
              <w:top w:val="single" w:sz="4" w:space="0" w:color="auto"/>
              <w:left w:val="nil"/>
              <w:bottom w:val="single" w:sz="4" w:space="0" w:color="auto"/>
              <w:right w:val="single" w:sz="4" w:space="0" w:color="auto"/>
            </w:tcBorders>
            <w:shd w:val="clear" w:color="auto" w:fill="auto"/>
            <w:noWrap/>
            <w:vAlign w:val="bottom"/>
          </w:tcPr>
          <w:p w14:paraId="58F8F20A" w14:textId="77777777" w:rsidR="004870DA" w:rsidRPr="00F523E5" w:rsidRDefault="004870DA" w:rsidP="007626E9">
            <w:pPr>
              <w:spacing w:after="0" w:line="240" w:lineRule="auto"/>
              <w:jc w:val="center"/>
              <w:rPr>
                <w:rFonts w:eastAsia="Times New Roman" w:cs="Times New Roman"/>
                <w:color w:val="000000" w:themeColor="text1"/>
                <w:lang w:eastAsia="tr-TR"/>
              </w:rPr>
            </w:pPr>
          </w:p>
        </w:tc>
      </w:tr>
    </w:tbl>
    <w:p w14:paraId="48B61C12" w14:textId="01C29EB6" w:rsidR="009A1575" w:rsidRPr="00F523E5" w:rsidRDefault="009A1575"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4532"/>
        <w:gridCol w:w="4532"/>
      </w:tblGrid>
      <w:tr w:rsidR="00B8083D" w:rsidRPr="00F523E5" w14:paraId="57FBB7CC" w14:textId="77777777" w:rsidTr="00B8083D">
        <w:trPr>
          <w:trHeight w:val="64"/>
          <w:jc w:val="center"/>
        </w:trPr>
        <w:tc>
          <w:tcPr>
            <w:tcW w:w="5000" w:type="pct"/>
            <w:gridSpan w:val="2"/>
            <w:tcBorders>
              <w:top w:val="single" w:sz="4" w:space="0" w:color="auto"/>
              <w:left w:val="single" w:sz="4" w:space="0" w:color="auto"/>
              <w:bottom w:val="single" w:sz="4" w:space="0" w:color="auto"/>
              <w:right w:val="single" w:sz="2" w:space="0" w:color="auto"/>
            </w:tcBorders>
            <w:shd w:val="clear" w:color="auto" w:fill="000000" w:themeFill="text1"/>
            <w:noWrap/>
            <w:vAlign w:val="bottom"/>
          </w:tcPr>
          <w:p w14:paraId="334E255A" w14:textId="740D7FC4" w:rsidR="00B8083D" w:rsidRPr="00F523E5" w:rsidRDefault="00B8083D" w:rsidP="00FB160F">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9. Mali yeterlilik koşuluna ilişkin olarak alınan Yeminli Mali Müşavir Raporu</w:t>
            </w:r>
          </w:p>
        </w:tc>
      </w:tr>
      <w:tr w:rsidR="00B8083D" w:rsidRPr="00F523E5" w14:paraId="0AC69C92" w14:textId="77777777" w:rsidTr="00B8083D">
        <w:trPr>
          <w:trHeight w:val="64"/>
          <w:jc w:val="center"/>
        </w:trPr>
        <w:tc>
          <w:tcPr>
            <w:tcW w:w="5000" w:type="pct"/>
            <w:gridSpan w:val="2"/>
            <w:tcBorders>
              <w:top w:val="single" w:sz="4" w:space="0" w:color="auto"/>
              <w:left w:val="single" w:sz="4" w:space="0" w:color="auto"/>
              <w:bottom w:val="single" w:sz="4" w:space="0" w:color="auto"/>
              <w:right w:val="single" w:sz="2" w:space="0" w:color="auto"/>
            </w:tcBorders>
            <w:shd w:val="clear" w:color="auto" w:fill="auto"/>
            <w:noWrap/>
            <w:vAlign w:val="bottom"/>
          </w:tcPr>
          <w:p w14:paraId="2F592AAB" w14:textId="0094A2FD" w:rsidR="00B8083D" w:rsidRPr="00F523E5" w:rsidRDefault="00B8083D" w:rsidP="00FB160F">
            <w:pPr>
              <w:spacing w:after="0" w:line="240" w:lineRule="auto"/>
              <w:rPr>
                <w:rFonts w:eastAsia="Times New Roman" w:cs="Times New Roman"/>
                <w:b/>
                <w:bCs/>
                <w:lang w:eastAsia="tr-TR"/>
              </w:rPr>
            </w:pPr>
            <w:r w:rsidRPr="00F523E5">
              <w:rPr>
                <w:rFonts w:eastAsia="Times New Roman" w:cs="Times New Roman"/>
                <w:b/>
                <w:bCs/>
                <w:lang w:eastAsia="tr-TR"/>
              </w:rPr>
              <w:t xml:space="preserve">İncelemeyi yapan </w:t>
            </w:r>
            <w:r w:rsidR="00DC1C29" w:rsidRPr="00F523E5">
              <w:rPr>
                <w:rFonts w:eastAsia="Times New Roman" w:cs="Times New Roman"/>
                <w:b/>
                <w:bCs/>
                <w:lang w:eastAsia="tr-TR"/>
              </w:rPr>
              <w:t xml:space="preserve">yeminli </w:t>
            </w:r>
            <w:r w:rsidRPr="00F523E5">
              <w:rPr>
                <w:rFonts w:eastAsia="Times New Roman" w:cs="Times New Roman"/>
                <w:b/>
                <w:bCs/>
                <w:lang w:eastAsia="tr-TR"/>
              </w:rPr>
              <w:t>mali müşavirin adı-soyadı:</w:t>
            </w:r>
          </w:p>
        </w:tc>
      </w:tr>
      <w:tr w:rsidR="00B8083D" w:rsidRPr="00F523E5" w14:paraId="5DAB00BF" w14:textId="615B18F4" w:rsidTr="00B8083D">
        <w:trPr>
          <w:trHeight w:val="64"/>
          <w:jc w:val="center"/>
        </w:trPr>
        <w:tc>
          <w:tcPr>
            <w:tcW w:w="2500" w:type="pct"/>
            <w:tcBorders>
              <w:top w:val="single" w:sz="4" w:space="0" w:color="auto"/>
              <w:left w:val="single" w:sz="4" w:space="0" w:color="auto"/>
              <w:bottom w:val="single" w:sz="4" w:space="0" w:color="auto"/>
              <w:right w:val="single" w:sz="2" w:space="0" w:color="auto"/>
            </w:tcBorders>
            <w:shd w:val="clear" w:color="auto" w:fill="auto"/>
            <w:noWrap/>
            <w:vAlign w:val="bottom"/>
          </w:tcPr>
          <w:p w14:paraId="48CF8EED" w14:textId="01EBDA55" w:rsidR="00B8083D" w:rsidRPr="00F523E5" w:rsidRDefault="00B8083D" w:rsidP="00FB160F">
            <w:pPr>
              <w:spacing w:after="0" w:line="240" w:lineRule="auto"/>
              <w:rPr>
                <w:rFonts w:eastAsia="Times New Roman" w:cs="Times New Roman"/>
                <w:b/>
                <w:bCs/>
                <w:lang w:eastAsia="tr-TR"/>
              </w:rPr>
            </w:pPr>
            <w:r w:rsidRPr="00F523E5">
              <w:rPr>
                <w:rFonts w:eastAsia="Times New Roman" w:cs="Times New Roman"/>
                <w:b/>
                <w:bCs/>
                <w:lang w:eastAsia="tr-TR"/>
              </w:rPr>
              <w:t>Rapor sayısı:</w:t>
            </w:r>
          </w:p>
        </w:tc>
        <w:tc>
          <w:tcPr>
            <w:tcW w:w="2500" w:type="pct"/>
            <w:tcBorders>
              <w:top w:val="single" w:sz="4" w:space="0" w:color="auto"/>
              <w:left w:val="single" w:sz="4" w:space="0" w:color="auto"/>
              <w:bottom w:val="single" w:sz="4" w:space="0" w:color="auto"/>
              <w:right w:val="single" w:sz="2" w:space="0" w:color="auto"/>
            </w:tcBorders>
            <w:shd w:val="clear" w:color="auto" w:fill="auto"/>
            <w:vAlign w:val="bottom"/>
          </w:tcPr>
          <w:p w14:paraId="7ED93C7A" w14:textId="6DE0E644" w:rsidR="00B8083D" w:rsidRPr="00F523E5" w:rsidRDefault="00B8083D" w:rsidP="00B8083D">
            <w:pPr>
              <w:spacing w:after="0" w:line="240" w:lineRule="auto"/>
              <w:rPr>
                <w:rFonts w:eastAsia="Times New Roman" w:cs="Times New Roman"/>
                <w:b/>
                <w:bCs/>
                <w:lang w:eastAsia="tr-TR"/>
              </w:rPr>
            </w:pPr>
            <w:r w:rsidRPr="00F523E5">
              <w:rPr>
                <w:rFonts w:eastAsia="Times New Roman" w:cs="Times New Roman"/>
                <w:b/>
                <w:bCs/>
                <w:lang w:eastAsia="tr-TR"/>
              </w:rPr>
              <w:t>Rapor tarihi:</w:t>
            </w:r>
          </w:p>
        </w:tc>
      </w:tr>
    </w:tbl>
    <w:p w14:paraId="0C444D17" w14:textId="3C540112" w:rsidR="00B8083D" w:rsidRDefault="00B8083D" w:rsidP="007626E9">
      <w:pPr>
        <w:spacing w:after="0"/>
        <w:rPr>
          <w:rFonts w:cs="Times New Roman"/>
        </w:rPr>
      </w:pPr>
    </w:p>
    <w:tbl>
      <w:tblPr>
        <w:tblStyle w:val="TabloKlavuzu"/>
        <w:tblW w:w="0" w:type="auto"/>
        <w:tblLook w:val="04A0" w:firstRow="1" w:lastRow="0" w:firstColumn="1" w:lastColumn="0" w:noHBand="0" w:noVBand="1"/>
      </w:tblPr>
      <w:tblGrid>
        <w:gridCol w:w="4531"/>
        <w:gridCol w:w="4531"/>
      </w:tblGrid>
      <w:tr w:rsidR="0026137A" w14:paraId="64920B3E" w14:textId="77777777" w:rsidTr="00C863D5">
        <w:tc>
          <w:tcPr>
            <w:tcW w:w="9062" w:type="dxa"/>
            <w:gridSpan w:val="2"/>
            <w:shd w:val="clear" w:color="auto" w:fill="000000" w:themeFill="text1"/>
          </w:tcPr>
          <w:p w14:paraId="1731979C" w14:textId="3C868C83" w:rsidR="0026137A" w:rsidRDefault="00C863D5" w:rsidP="007626E9">
            <w:pPr>
              <w:rPr>
                <w:rFonts w:cs="Times New Roman"/>
              </w:rPr>
            </w:pPr>
            <w:r>
              <w:rPr>
                <w:rFonts w:eastAsia="Times New Roman" w:cs="Times New Roman"/>
                <w:b/>
                <w:bCs/>
                <w:color w:val="FFFFFF" w:themeColor="background1"/>
                <w:lang w:eastAsia="tr-TR"/>
              </w:rPr>
              <w:t xml:space="preserve">10. </w:t>
            </w:r>
            <w:r w:rsidR="0026137A" w:rsidRPr="00C863D5">
              <w:rPr>
                <w:rFonts w:eastAsia="Times New Roman" w:cs="Times New Roman"/>
                <w:b/>
                <w:bCs/>
                <w:color w:val="FFFFFF" w:themeColor="background1"/>
                <w:lang w:eastAsia="tr-TR"/>
              </w:rPr>
              <w:t xml:space="preserve">Başvuru </w:t>
            </w:r>
            <w:r w:rsidR="002D12D7">
              <w:rPr>
                <w:rFonts w:eastAsia="Times New Roman" w:cs="Times New Roman"/>
                <w:b/>
                <w:bCs/>
                <w:color w:val="FFFFFF" w:themeColor="background1"/>
                <w:lang w:eastAsia="tr-TR"/>
              </w:rPr>
              <w:t>f</w:t>
            </w:r>
            <w:r w:rsidR="0026137A" w:rsidRPr="00C863D5">
              <w:rPr>
                <w:rFonts w:eastAsia="Times New Roman" w:cs="Times New Roman"/>
                <w:b/>
                <w:bCs/>
                <w:color w:val="FFFFFF" w:themeColor="background1"/>
                <w:lang w:eastAsia="tr-TR"/>
              </w:rPr>
              <w:t xml:space="preserve">ormuna </w:t>
            </w:r>
            <w:r w:rsidR="002D12D7">
              <w:rPr>
                <w:rFonts w:eastAsia="Times New Roman" w:cs="Times New Roman"/>
                <w:b/>
                <w:bCs/>
                <w:color w:val="FFFFFF" w:themeColor="background1"/>
                <w:lang w:eastAsia="tr-TR"/>
              </w:rPr>
              <w:t>e</w:t>
            </w:r>
            <w:r w:rsidR="0026137A" w:rsidRPr="00C863D5">
              <w:rPr>
                <w:rFonts w:eastAsia="Times New Roman" w:cs="Times New Roman"/>
                <w:b/>
                <w:bCs/>
                <w:color w:val="FFFFFF" w:themeColor="background1"/>
                <w:lang w:eastAsia="tr-TR"/>
              </w:rPr>
              <w:t xml:space="preserve">klenen </w:t>
            </w:r>
            <w:r w:rsidR="002D12D7">
              <w:rPr>
                <w:rFonts w:eastAsia="Times New Roman" w:cs="Times New Roman"/>
                <w:b/>
                <w:bCs/>
                <w:color w:val="FFFFFF" w:themeColor="background1"/>
                <w:lang w:eastAsia="tr-TR"/>
              </w:rPr>
              <w:t>d</w:t>
            </w:r>
            <w:r w:rsidR="0026137A" w:rsidRPr="00C863D5">
              <w:rPr>
                <w:rFonts w:eastAsia="Times New Roman" w:cs="Times New Roman"/>
                <w:b/>
                <w:bCs/>
                <w:color w:val="FFFFFF" w:themeColor="background1"/>
                <w:lang w:eastAsia="tr-TR"/>
              </w:rPr>
              <w:t xml:space="preserve">iğer </w:t>
            </w:r>
            <w:r w:rsidR="002D12D7">
              <w:rPr>
                <w:rFonts w:eastAsia="Times New Roman" w:cs="Times New Roman"/>
                <w:b/>
                <w:bCs/>
                <w:color w:val="FFFFFF" w:themeColor="background1"/>
                <w:lang w:eastAsia="tr-TR"/>
              </w:rPr>
              <w:t>b</w:t>
            </w:r>
            <w:r w:rsidR="0026137A" w:rsidRPr="00C863D5">
              <w:rPr>
                <w:rFonts w:eastAsia="Times New Roman" w:cs="Times New Roman"/>
                <w:b/>
                <w:bCs/>
                <w:color w:val="FFFFFF" w:themeColor="background1"/>
                <w:lang w:eastAsia="tr-TR"/>
              </w:rPr>
              <w:t>elgeler</w:t>
            </w:r>
          </w:p>
        </w:tc>
      </w:tr>
      <w:tr w:rsidR="00C863D5" w14:paraId="08F81362" w14:textId="77777777" w:rsidTr="00E61D46">
        <w:tc>
          <w:tcPr>
            <w:tcW w:w="4531" w:type="dxa"/>
          </w:tcPr>
          <w:p w14:paraId="6720A309" w14:textId="77777777" w:rsidR="00C863D5" w:rsidRPr="00847CB0" w:rsidRDefault="00C863D5" w:rsidP="007626E9">
            <w:pPr>
              <w:rPr>
                <w:rFonts w:cs="Times New Roman"/>
                <w:color w:val="000000" w:themeColor="text1"/>
              </w:rPr>
            </w:pPr>
            <w:r w:rsidRPr="00847CB0">
              <w:rPr>
                <w:rFonts w:cs="Times New Roman"/>
                <w:color w:val="000000" w:themeColor="text1"/>
              </w:rPr>
              <w:t xml:space="preserve">ISO 9001 Sertifikası                                                                                                                  </w:t>
            </w:r>
          </w:p>
        </w:tc>
        <w:tc>
          <w:tcPr>
            <w:tcW w:w="4531" w:type="dxa"/>
          </w:tcPr>
          <w:p w14:paraId="2611C96B" w14:textId="46DBA798" w:rsidR="00AB4E24" w:rsidRPr="00847CB0" w:rsidRDefault="002250D6" w:rsidP="007626E9">
            <w:pPr>
              <w:rPr>
                <w:rFonts w:cs="Times New Roman"/>
                <w:b/>
                <w:bCs/>
                <w:color w:val="000000" w:themeColor="text1"/>
              </w:rPr>
            </w:pPr>
            <w:r>
              <w:rPr>
                <w:rFonts w:cs="Times New Roman"/>
                <w:b/>
                <w:bCs/>
                <w:color w:val="000000" w:themeColor="text1"/>
              </w:rPr>
              <w:t xml:space="preserve">Sertifika </w:t>
            </w:r>
            <w:proofErr w:type="spellStart"/>
            <w:r>
              <w:rPr>
                <w:rFonts w:cs="Times New Roman"/>
                <w:b/>
                <w:bCs/>
                <w:color w:val="000000" w:themeColor="text1"/>
              </w:rPr>
              <w:t>n</w:t>
            </w:r>
            <w:r w:rsidR="00AB4E24" w:rsidRPr="00847CB0">
              <w:rPr>
                <w:rFonts w:cs="Times New Roman"/>
                <w:b/>
                <w:bCs/>
                <w:color w:val="000000" w:themeColor="text1"/>
              </w:rPr>
              <w:t>o</w:t>
            </w:r>
            <w:proofErr w:type="spellEnd"/>
            <w:r w:rsidR="00AB4E24" w:rsidRPr="00847CB0">
              <w:rPr>
                <w:rFonts w:cs="Times New Roman"/>
                <w:b/>
                <w:bCs/>
                <w:color w:val="000000" w:themeColor="text1"/>
              </w:rPr>
              <w:t>:</w:t>
            </w:r>
          </w:p>
          <w:p w14:paraId="457A9912" w14:textId="717994A8" w:rsidR="00C863D5" w:rsidRPr="00847CB0" w:rsidRDefault="00AB4E24" w:rsidP="007626E9">
            <w:pPr>
              <w:rPr>
                <w:rFonts w:cs="Times New Roman"/>
                <w:b/>
                <w:bCs/>
                <w:color w:val="000000" w:themeColor="text1"/>
              </w:rPr>
            </w:pPr>
            <w:r w:rsidRPr="00847CB0">
              <w:rPr>
                <w:rFonts w:cs="Times New Roman"/>
                <w:b/>
                <w:bCs/>
                <w:color w:val="000000" w:themeColor="text1"/>
              </w:rPr>
              <w:t xml:space="preserve">İlk </w:t>
            </w:r>
            <w:r w:rsidR="004022EE">
              <w:rPr>
                <w:rFonts w:cs="Times New Roman"/>
                <w:b/>
                <w:bCs/>
                <w:color w:val="000000" w:themeColor="text1"/>
              </w:rPr>
              <w:t>b</w:t>
            </w:r>
            <w:r w:rsidRPr="00847CB0">
              <w:rPr>
                <w:rFonts w:cs="Times New Roman"/>
                <w:b/>
                <w:bCs/>
                <w:color w:val="000000" w:themeColor="text1"/>
              </w:rPr>
              <w:t xml:space="preserve">elgelendirme </w:t>
            </w:r>
            <w:r w:rsidR="004022EE">
              <w:rPr>
                <w:rFonts w:cs="Times New Roman"/>
                <w:b/>
                <w:bCs/>
                <w:color w:val="000000" w:themeColor="text1"/>
              </w:rPr>
              <w:t>t</w:t>
            </w:r>
            <w:r w:rsidR="00C863D5" w:rsidRPr="00847CB0">
              <w:rPr>
                <w:rFonts w:cs="Times New Roman"/>
                <w:b/>
                <w:bCs/>
                <w:color w:val="000000" w:themeColor="text1"/>
              </w:rPr>
              <w:t>arih</w:t>
            </w:r>
            <w:r w:rsidRPr="00847CB0">
              <w:rPr>
                <w:rFonts w:cs="Times New Roman"/>
                <w:b/>
                <w:bCs/>
                <w:color w:val="000000" w:themeColor="text1"/>
              </w:rPr>
              <w:t>i</w:t>
            </w:r>
            <w:r w:rsidR="00C863D5" w:rsidRPr="00847CB0">
              <w:rPr>
                <w:rFonts w:cs="Times New Roman"/>
                <w:b/>
                <w:bCs/>
                <w:color w:val="000000" w:themeColor="text1"/>
              </w:rPr>
              <w:t>:</w:t>
            </w:r>
          </w:p>
          <w:p w14:paraId="3E777CB5" w14:textId="61889954" w:rsidR="00AB4E24" w:rsidRPr="00847CB0" w:rsidRDefault="00AB4E24" w:rsidP="007626E9">
            <w:pPr>
              <w:rPr>
                <w:rFonts w:cs="Times New Roman"/>
                <w:b/>
                <w:bCs/>
                <w:color w:val="000000" w:themeColor="text1"/>
              </w:rPr>
            </w:pPr>
            <w:r w:rsidRPr="00847CB0">
              <w:rPr>
                <w:rFonts w:cs="Times New Roman"/>
                <w:b/>
                <w:bCs/>
                <w:color w:val="000000" w:themeColor="text1"/>
              </w:rPr>
              <w:t xml:space="preserve">Belgelendirme </w:t>
            </w:r>
            <w:r w:rsidR="004022EE">
              <w:rPr>
                <w:rFonts w:cs="Times New Roman"/>
                <w:b/>
                <w:bCs/>
                <w:color w:val="000000" w:themeColor="text1"/>
              </w:rPr>
              <w:t>g</w:t>
            </w:r>
            <w:r w:rsidRPr="00847CB0">
              <w:rPr>
                <w:rFonts w:cs="Times New Roman"/>
                <w:b/>
                <w:bCs/>
                <w:color w:val="000000" w:themeColor="text1"/>
              </w:rPr>
              <w:t xml:space="preserve">eçerlilik </w:t>
            </w:r>
            <w:r w:rsidR="004022EE">
              <w:rPr>
                <w:rFonts w:cs="Times New Roman"/>
                <w:b/>
                <w:bCs/>
                <w:color w:val="000000" w:themeColor="text1"/>
              </w:rPr>
              <w:t>t</w:t>
            </w:r>
            <w:r w:rsidRPr="00847CB0">
              <w:rPr>
                <w:rFonts w:cs="Times New Roman"/>
                <w:b/>
                <w:bCs/>
                <w:color w:val="000000" w:themeColor="text1"/>
              </w:rPr>
              <w:t>arihi:</w:t>
            </w:r>
          </w:p>
        </w:tc>
      </w:tr>
      <w:tr w:rsidR="00C863D5" w14:paraId="6285BCE0" w14:textId="77777777" w:rsidTr="00ED2820">
        <w:tc>
          <w:tcPr>
            <w:tcW w:w="4531" w:type="dxa"/>
          </w:tcPr>
          <w:p w14:paraId="02EBF359" w14:textId="5A9751CD" w:rsidR="00C863D5" w:rsidRPr="00847CB0" w:rsidRDefault="00C863D5" w:rsidP="007626E9">
            <w:pPr>
              <w:rPr>
                <w:rFonts w:cs="Times New Roman"/>
                <w:color w:val="000000" w:themeColor="text1"/>
              </w:rPr>
            </w:pPr>
            <w:r w:rsidRPr="00847CB0">
              <w:rPr>
                <w:rFonts w:cs="Times New Roman"/>
                <w:color w:val="000000" w:themeColor="text1"/>
              </w:rPr>
              <w:t xml:space="preserve">ISO 27001 Sertifikası                                                                                                                </w:t>
            </w:r>
          </w:p>
        </w:tc>
        <w:tc>
          <w:tcPr>
            <w:tcW w:w="4531" w:type="dxa"/>
          </w:tcPr>
          <w:p w14:paraId="5C2CDBFE" w14:textId="35156B86" w:rsidR="00AB4E24" w:rsidRPr="00847CB0" w:rsidRDefault="002250D6" w:rsidP="00AB4E24">
            <w:pPr>
              <w:rPr>
                <w:rFonts w:cs="Times New Roman"/>
                <w:b/>
                <w:bCs/>
                <w:color w:val="000000" w:themeColor="text1"/>
              </w:rPr>
            </w:pPr>
            <w:r>
              <w:rPr>
                <w:rFonts w:cs="Times New Roman"/>
                <w:b/>
                <w:bCs/>
                <w:color w:val="000000" w:themeColor="text1"/>
              </w:rPr>
              <w:t xml:space="preserve">Sertifika </w:t>
            </w:r>
            <w:proofErr w:type="spellStart"/>
            <w:r>
              <w:rPr>
                <w:rFonts w:cs="Times New Roman"/>
                <w:b/>
                <w:bCs/>
                <w:color w:val="000000" w:themeColor="text1"/>
              </w:rPr>
              <w:t>n</w:t>
            </w:r>
            <w:r w:rsidR="00AB4E24" w:rsidRPr="00847CB0">
              <w:rPr>
                <w:rFonts w:cs="Times New Roman"/>
                <w:b/>
                <w:bCs/>
                <w:color w:val="000000" w:themeColor="text1"/>
              </w:rPr>
              <w:t>o</w:t>
            </w:r>
            <w:proofErr w:type="spellEnd"/>
            <w:r w:rsidR="00AB4E24" w:rsidRPr="00847CB0">
              <w:rPr>
                <w:rFonts w:cs="Times New Roman"/>
                <w:b/>
                <w:bCs/>
                <w:color w:val="000000" w:themeColor="text1"/>
              </w:rPr>
              <w:t>:</w:t>
            </w:r>
          </w:p>
          <w:p w14:paraId="40007E22" w14:textId="456CA6BF" w:rsidR="00AB4E24" w:rsidRPr="00847CB0" w:rsidRDefault="00AB4E24" w:rsidP="00AB4E24">
            <w:pPr>
              <w:rPr>
                <w:rFonts w:cs="Times New Roman"/>
                <w:b/>
                <w:bCs/>
                <w:color w:val="000000" w:themeColor="text1"/>
              </w:rPr>
            </w:pPr>
            <w:r w:rsidRPr="00847CB0">
              <w:rPr>
                <w:rFonts w:cs="Times New Roman"/>
                <w:b/>
                <w:bCs/>
                <w:color w:val="000000" w:themeColor="text1"/>
              </w:rPr>
              <w:t xml:space="preserve">İlk </w:t>
            </w:r>
            <w:r w:rsidR="004022EE">
              <w:rPr>
                <w:rFonts w:cs="Times New Roman"/>
                <w:b/>
                <w:bCs/>
                <w:color w:val="000000" w:themeColor="text1"/>
              </w:rPr>
              <w:t>b</w:t>
            </w:r>
            <w:r w:rsidRPr="00847CB0">
              <w:rPr>
                <w:rFonts w:cs="Times New Roman"/>
                <w:b/>
                <w:bCs/>
                <w:color w:val="000000" w:themeColor="text1"/>
              </w:rPr>
              <w:t xml:space="preserve">elgelendirme </w:t>
            </w:r>
            <w:r w:rsidR="004022EE">
              <w:rPr>
                <w:rFonts w:cs="Times New Roman"/>
                <w:b/>
                <w:bCs/>
                <w:color w:val="000000" w:themeColor="text1"/>
              </w:rPr>
              <w:t>t</w:t>
            </w:r>
            <w:r w:rsidRPr="00847CB0">
              <w:rPr>
                <w:rFonts w:cs="Times New Roman"/>
                <w:b/>
                <w:bCs/>
                <w:color w:val="000000" w:themeColor="text1"/>
              </w:rPr>
              <w:t>arihi:</w:t>
            </w:r>
          </w:p>
          <w:p w14:paraId="63B64519" w14:textId="09515771" w:rsidR="00C863D5" w:rsidRPr="00847CB0" w:rsidRDefault="00AB4E24" w:rsidP="00AB4E24">
            <w:pPr>
              <w:rPr>
                <w:rFonts w:cs="Times New Roman"/>
                <w:b/>
                <w:bCs/>
                <w:color w:val="000000" w:themeColor="text1"/>
              </w:rPr>
            </w:pPr>
            <w:r w:rsidRPr="00847CB0">
              <w:rPr>
                <w:rFonts w:cs="Times New Roman"/>
                <w:b/>
                <w:bCs/>
                <w:color w:val="000000" w:themeColor="text1"/>
              </w:rPr>
              <w:t xml:space="preserve">Belgelendirme </w:t>
            </w:r>
            <w:r w:rsidR="004022EE">
              <w:rPr>
                <w:rFonts w:cs="Times New Roman"/>
                <w:b/>
                <w:bCs/>
                <w:color w:val="000000" w:themeColor="text1"/>
              </w:rPr>
              <w:t>g</w:t>
            </w:r>
            <w:r w:rsidRPr="00847CB0">
              <w:rPr>
                <w:rFonts w:cs="Times New Roman"/>
                <w:b/>
                <w:bCs/>
                <w:color w:val="000000" w:themeColor="text1"/>
              </w:rPr>
              <w:t xml:space="preserve">eçerlilik </w:t>
            </w:r>
            <w:r w:rsidR="004022EE">
              <w:rPr>
                <w:rFonts w:cs="Times New Roman"/>
                <w:b/>
                <w:bCs/>
                <w:color w:val="000000" w:themeColor="text1"/>
              </w:rPr>
              <w:t>t</w:t>
            </w:r>
            <w:r w:rsidRPr="00847CB0">
              <w:rPr>
                <w:rFonts w:cs="Times New Roman"/>
                <w:b/>
                <w:bCs/>
                <w:color w:val="000000" w:themeColor="text1"/>
              </w:rPr>
              <w:t>arihi:</w:t>
            </w:r>
          </w:p>
        </w:tc>
      </w:tr>
    </w:tbl>
    <w:p w14:paraId="28E518D6" w14:textId="77777777" w:rsidR="0026137A" w:rsidRPr="00F523E5" w:rsidRDefault="0026137A"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3540"/>
        <w:gridCol w:w="5524"/>
      </w:tblGrid>
      <w:tr w:rsidR="007626E9" w:rsidRPr="00F523E5" w14:paraId="2E02DDF6" w14:textId="77777777" w:rsidTr="007626E9">
        <w:trPr>
          <w:trHeight w:val="64"/>
          <w:jc w:val="center"/>
        </w:trPr>
        <w:tc>
          <w:tcPr>
            <w:tcW w:w="5000" w:type="pct"/>
            <w:gridSpan w:val="2"/>
            <w:tcBorders>
              <w:top w:val="single" w:sz="4" w:space="0" w:color="auto"/>
              <w:left w:val="single" w:sz="4" w:space="0" w:color="auto"/>
              <w:right w:val="single" w:sz="2" w:space="0" w:color="auto"/>
            </w:tcBorders>
            <w:shd w:val="clear" w:color="auto" w:fill="000000" w:themeFill="text1"/>
            <w:noWrap/>
            <w:vAlign w:val="bottom"/>
          </w:tcPr>
          <w:p w14:paraId="0D5FC485" w14:textId="0575CABF" w:rsidR="007626E9" w:rsidRPr="00F523E5" w:rsidRDefault="00B8083D" w:rsidP="007626E9">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1</w:t>
            </w:r>
            <w:r w:rsidR="00C863D5">
              <w:rPr>
                <w:rFonts w:eastAsia="Times New Roman" w:cs="Times New Roman"/>
                <w:b/>
                <w:bCs/>
                <w:color w:val="FFFFFF" w:themeColor="background1"/>
                <w:lang w:eastAsia="tr-TR"/>
              </w:rPr>
              <w:t>1</w:t>
            </w:r>
            <w:r w:rsidR="007626E9" w:rsidRPr="00F523E5">
              <w:rPr>
                <w:rFonts w:eastAsia="Times New Roman" w:cs="Times New Roman"/>
                <w:b/>
                <w:bCs/>
                <w:color w:val="FFFFFF" w:themeColor="background1"/>
                <w:lang w:eastAsia="tr-TR"/>
              </w:rPr>
              <w:t>. Beyan</w:t>
            </w:r>
          </w:p>
        </w:tc>
      </w:tr>
      <w:tr w:rsidR="007626E9" w:rsidRPr="00F523E5" w14:paraId="151126AB" w14:textId="77777777" w:rsidTr="007626E9">
        <w:trPr>
          <w:trHeight w:val="1114"/>
          <w:jc w:val="center"/>
        </w:trPr>
        <w:tc>
          <w:tcPr>
            <w:tcW w:w="5000" w:type="pct"/>
            <w:gridSpan w:val="2"/>
            <w:tcBorders>
              <w:top w:val="single" w:sz="4" w:space="0" w:color="auto"/>
              <w:left w:val="single" w:sz="4" w:space="0" w:color="auto"/>
              <w:right w:val="single" w:sz="2" w:space="0" w:color="auto"/>
            </w:tcBorders>
            <w:shd w:val="clear" w:color="auto" w:fill="auto"/>
            <w:noWrap/>
            <w:vAlign w:val="bottom"/>
            <w:hideMark/>
          </w:tcPr>
          <w:p w14:paraId="3F09F052" w14:textId="3629A339" w:rsidR="007626E9" w:rsidRPr="00F523E5" w:rsidRDefault="007626E9" w:rsidP="007626E9">
            <w:p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Bu belge ile bu belgeye ekli belgelerde yer alan bilgilerin doğruluğunu ve yetkilendirilmesi talep edilen (tamamlanmamış tesisler için “talep edilecek”) tesislerin ve diğer gereksinimlerin açıklamalar kısmında belirtilen şartlara tamamen uygun olduğunu</w:t>
            </w:r>
            <w:r w:rsidR="0025000A" w:rsidRPr="00F523E5">
              <w:rPr>
                <w:rFonts w:eastAsia="Times New Roman" w:cs="Times New Roman"/>
                <w:color w:val="000000" w:themeColor="text1"/>
                <w:lang w:eastAsia="tr-TR"/>
              </w:rPr>
              <w:t>, gümrük idaresine ödenecek herhangi bir vergi veya ceza borcum bulunmadığını</w:t>
            </w:r>
            <w:r w:rsidRPr="00F523E5">
              <w:rPr>
                <w:rFonts w:eastAsia="Times New Roman" w:cs="Times New Roman"/>
                <w:color w:val="000000" w:themeColor="text1"/>
                <w:lang w:eastAsia="tr-TR"/>
              </w:rPr>
              <w:t xml:space="preserve"> beyan ederim.</w:t>
            </w:r>
          </w:p>
          <w:p w14:paraId="7B555E57" w14:textId="77777777" w:rsidR="007626E9" w:rsidRPr="00F523E5" w:rsidRDefault="007626E9" w:rsidP="007626E9">
            <w:pPr>
              <w:spacing w:after="0" w:line="240" w:lineRule="auto"/>
              <w:jc w:val="both"/>
              <w:rPr>
                <w:rFonts w:eastAsia="Times New Roman" w:cs="Times New Roman"/>
                <w:b/>
                <w:bCs/>
                <w:color w:val="000000" w:themeColor="text1"/>
                <w:lang w:eastAsia="tr-TR"/>
              </w:rPr>
            </w:pPr>
          </w:p>
        </w:tc>
      </w:tr>
      <w:tr w:rsidR="007626E9" w:rsidRPr="00F523E5" w14:paraId="246213CC" w14:textId="77777777" w:rsidTr="007626E9">
        <w:trPr>
          <w:trHeight w:val="240"/>
          <w:jc w:val="center"/>
        </w:trPr>
        <w:tc>
          <w:tcPr>
            <w:tcW w:w="1953" w:type="pct"/>
            <w:tcBorders>
              <w:left w:val="single" w:sz="2" w:space="0" w:color="auto"/>
            </w:tcBorders>
            <w:shd w:val="clear" w:color="auto" w:fill="auto"/>
            <w:noWrap/>
            <w:vAlign w:val="bottom"/>
          </w:tcPr>
          <w:p w14:paraId="4E0539B9" w14:textId="77777777" w:rsidR="007626E9" w:rsidRPr="00F523E5" w:rsidRDefault="007626E9" w:rsidP="007626E9">
            <w:pPr>
              <w:spacing w:after="0" w:line="240" w:lineRule="auto"/>
              <w:rPr>
                <w:rFonts w:eastAsia="Times New Roman" w:cs="Times New Roman"/>
                <w:color w:val="000000" w:themeColor="text1"/>
                <w:lang w:eastAsia="tr-TR"/>
              </w:rPr>
            </w:pPr>
          </w:p>
        </w:tc>
        <w:tc>
          <w:tcPr>
            <w:tcW w:w="3047" w:type="pct"/>
            <w:tcBorders>
              <w:right w:val="single" w:sz="2" w:space="0" w:color="auto"/>
            </w:tcBorders>
            <w:shd w:val="clear" w:color="auto" w:fill="auto"/>
            <w:noWrap/>
            <w:vAlign w:val="bottom"/>
          </w:tcPr>
          <w:p w14:paraId="3984529D"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Tarih</w:t>
            </w:r>
          </w:p>
        </w:tc>
      </w:tr>
      <w:tr w:rsidR="007626E9" w:rsidRPr="00F523E5" w14:paraId="1C669387" w14:textId="77777777" w:rsidTr="007626E9">
        <w:trPr>
          <w:trHeight w:val="240"/>
          <w:jc w:val="center"/>
        </w:trPr>
        <w:tc>
          <w:tcPr>
            <w:tcW w:w="1953" w:type="pct"/>
            <w:tcBorders>
              <w:left w:val="single" w:sz="2" w:space="0" w:color="auto"/>
            </w:tcBorders>
            <w:shd w:val="clear" w:color="auto" w:fill="auto"/>
            <w:noWrap/>
            <w:vAlign w:val="bottom"/>
            <w:hideMark/>
          </w:tcPr>
          <w:p w14:paraId="619E4CE1"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                                                                                                    </w:t>
            </w:r>
          </w:p>
        </w:tc>
        <w:tc>
          <w:tcPr>
            <w:tcW w:w="3047" w:type="pct"/>
            <w:tcBorders>
              <w:right w:val="single" w:sz="2" w:space="0" w:color="auto"/>
            </w:tcBorders>
            <w:shd w:val="clear" w:color="auto" w:fill="auto"/>
            <w:noWrap/>
            <w:vAlign w:val="bottom"/>
            <w:hideMark/>
          </w:tcPr>
          <w:p w14:paraId="10F8306E" w14:textId="6B07C7E9" w:rsidR="007626E9" w:rsidRPr="00F523E5" w:rsidRDefault="007626E9" w:rsidP="000D7F46">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Beyan Edenin</w:t>
            </w:r>
          </w:p>
        </w:tc>
      </w:tr>
      <w:tr w:rsidR="007626E9" w:rsidRPr="00F523E5" w14:paraId="2DA8088D" w14:textId="77777777" w:rsidTr="007626E9">
        <w:trPr>
          <w:trHeight w:val="240"/>
          <w:jc w:val="center"/>
        </w:trPr>
        <w:tc>
          <w:tcPr>
            <w:tcW w:w="1953" w:type="pct"/>
            <w:tcBorders>
              <w:left w:val="single" w:sz="2" w:space="0" w:color="auto"/>
            </w:tcBorders>
            <w:shd w:val="clear" w:color="auto" w:fill="auto"/>
            <w:noWrap/>
            <w:vAlign w:val="bottom"/>
            <w:hideMark/>
          </w:tcPr>
          <w:p w14:paraId="263651ED"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 Firma Kaşesi/Kurum Mührü                                                                           </w:t>
            </w:r>
          </w:p>
        </w:tc>
        <w:tc>
          <w:tcPr>
            <w:tcW w:w="3047" w:type="pct"/>
            <w:tcBorders>
              <w:right w:val="single" w:sz="2" w:space="0" w:color="auto"/>
            </w:tcBorders>
            <w:shd w:val="clear" w:color="auto" w:fill="auto"/>
            <w:noWrap/>
            <w:vAlign w:val="bottom"/>
            <w:hideMark/>
          </w:tcPr>
          <w:p w14:paraId="0CF1A733"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Adı-Soyadı</w:t>
            </w:r>
          </w:p>
        </w:tc>
      </w:tr>
      <w:tr w:rsidR="007626E9" w:rsidRPr="00F523E5" w14:paraId="76B0419F" w14:textId="77777777" w:rsidTr="007626E9">
        <w:trPr>
          <w:trHeight w:val="294"/>
          <w:jc w:val="center"/>
        </w:trPr>
        <w:tc>
          <w:tcPr>
            <w:tcW w:w="1953" w:type="pct"/>
            <w:tcBorders>
              <w:left w:val="single" w:sz="2" w:space="0" w:color="auto"/>
              <w:bottom w:val="single" w:sz="2" w:space="0" w:color="auto"/>
            </w:tcBorders>
            <w:shd w:val="clear" w:color="auto" w:fill="auto"/>
            <w:noWrap/>
            <w:vAlign w:val="bottom"/>
            <w:hideMark/>
          </w:tcPr>
          <w:p w14:paraId="225CC578"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 xml:space="preserve">                                                                                                          </w:t>
            </w:r>
          </w:p>
        </w:tc>
        <w:tc>
          <w:tcPr>
            <w:tcW w:w="3047" w:type="pct"/>
            <w:tcBorders>
              <w:bottom w:val="single" w:sz="2" w:space="0" w:color="auto"/>
              <w:right w:val="single" w:sz="2" w:space="0" w:color="auto"/>
            </w:tcBorders>
            <w:shd w:val="clear" w:color="auto" w:fill="auto"/>
            <w:noWrap/>
            <w:vAlign w:val="bottom"/>
            <w:hideMark/>
          </w:tcPr>
          <w:p w14:paraId="5C104191" w14:textId="77777777" w:rsidR="007626E9" w:rsidRPr="00F523E5" w:rsidRDefault="007626E9" w:rsidP="007626E9">
            <w:p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Unvanı</w:t>
            </w:r>
          </w:p>
        </w:tc>
      </w:tr>
    </w:tbl>
    <w:p w14:paraId="62D26AD1" w14:textId="77777777" w:rsidR="009A1575" w:rsidRPr="00F523E5" w:rsidRDefault="009A1575" w:rsidP="007626E9">
      <w:pPr>
        <w:spacing w:after="0"/>
        <w:rPr>
          <w:rFonts w:cs="Times New Roman"/>
        </w:rPr>
      </w:pPr>
    </w:p>
    <w:tbl>
      <w:tblPr>
        <w:tblW w:w="5046" w:type="pct"/>
        <w:jc w:val="center"/>
        <w:tblLayout w:type="fixed"/>
        <w:tblCellMar>
          <w:left w:w="70" w:type="dxa"/>
          <w:right w:w="70" w:type="dxa"/>
        </w:tblCellMar>
        <w:tblLook w:val="04A0" w:firstRow="1" w:lastRow="0" w:firstColumn="1" w:lastColumn="0" w:noHBand="0" w:noVBand="1"/>
      </w:tblPr>
      <w:tblGrid>
        <w:gridCol w:w="9145"/>
      </w:tblGrid>
      <w:tr w:rsidR="007626E9" w:rsidRPr="00F523E5" w14:paraId="13338EA6" w14:textId="77777777" w:rsidTr="00F523E5">
        <w:trPr>
          <w:trHeight w:val="351"/>
          <w:jc w:val="center"/>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14:paraId="3D58D015" w14:textId="111152ED" w:rsidR="007626E9" w:rsidRPr="00F523E5" w:rsidRDefault="005B18C6" w:rsidP="007626E9">
            <w:pPr>
              <w:spacing w:after="0" w:line="240" w:lineRule="auto"/>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1</w:t>
            </w:r>
            <w:r w:rsidR="00C863D5">
              <w:rPr>
                <w:rFonts w:eastAsia="Times New Roman" w:cs="Times New Roman"/>
                <w:b/>
                <w:bCs/>
                <w:color w:val="FFFFFF" w:themeColor="background1"/>
                <w:lang w:eastAsia="tr-TR"/>
              </w:rPr>
              <w:t>2</w:t>
            </w:r>
            <w:r w:rsidR="007626E9" w:rsidRPr="00F523E5">
              <w:rPr>
                <w:rFonts w:eastAsia="Times New Roman" w:cs="Times New Roman"/>
                <w:b/>
                <w:bCs/>
                <w:color w:val="FFFFFF" w:themeColor="background1"/>
                <w:lang w:eastAsia="tr-TR"/>
              </w:rPr>
              <w:t>. Bu bölüm Ticaret Uzmanı tarafından doldurulacaktır.</w:t>
            </w:r>
          </w:p>
        </w:tc>
      </w:tr>
      <w:tr w:rsidR="007626E9" w:rsidRPr="00F523E5" w14:paraId="1FFAC23D" w14:textId="77777777" w:rsidTr="00F523E5">
        <w:trPr>
          <w:trHeight w:val="304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3BF421B0" w14:textId="77777777" w:rsidR="007626E9" w:rsidRPr="00F523E5" w:rsidRDefault="007626E9" w:rsidP="007626E9">
            <w:p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Firmanın izinli gönderici başvurusu yerinde inceleme yapılması için uygun bulunmuştur/bulunmamıştır.</w:t>
            </w:r>
          </w:p>
          <w:p w14:paraId="1FBD3D4C" w14:textId="77777777" w:rsidR="007626E9" w:rsidRPr="00F523E5" w:rsidRDefault="007626E9" w:rsidP="007626E9">
            <w:pPr>
              <w:spacing w:after="0" w:line="240" w:lineRule="auto"/>
              <w:jc w:val="both"/>
              <w:rPr>
                <w:rFonts w:eastAsia="Times New Roman" w:cs="Times New Roman"/>
                <w:color w:val="000000" w:themeColor="text1"/>
                <w:lang w:eastAsia="tr-TR"/>
              </w:rPr>
            </w:pPr>
          </w:p>
          <w:p w14:paraId="39E556B7" w14:textId="77777777" w:rsidR="007626E9" w:rsidRPr="00F523E5" w:rsidRDefault="007626E9" w:rsidP="007626E9">
            <w:p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Açıklama ve Değerlendirmeler:</w:t>
            </w:r>
          </w:p>
          <w:p w14:paraId="2E3C769C" w14:textId="77777777" w:rsidR="007626E9" w:rsidRPr="00F523E5" w:rsidRDefault="007626E9" w:rsidP="007626E9">
            <w:pPr>
              <w:spacing w:after="0" w:line="240" w:lineRule="auto"/>
              <w:jc w:val="both"/>
              <w:rPr>
                <w:rFonts w:eastAsia="Times New Roman" w:cs="Times New Roman"/>
                <w:b/>
                <w:bCs/>
                <w:color w:val="000000" w:themeColor="text1"/>
                <w:lang w:eastAsia="tr-TR"/>
              </w:rPr>
            </w:pPr>
          </w:p>
          <w:p w14:paraId="609F0720" w14:textId="77777777" w:rsidR="007626E9" w:rsidRPr="00F523E5" w:rsidRDefault="007626E9" w:rsidP="007626E9">
            <w:pPr>
              <w:spacing w:after="0" w:line="240" w:lineRule="auto"/>
              <w:jc w:val="both"/>
              <w:rPr>
                <w:rFonts w:eastAsia="Times New Roman" w:cs="Times New Roman"/>
                <w:b/>
                <w:bCs/>
                <w:color w:val="000000" w:themeColor="text1"/>
                <w:lang w:eastAsia="tr-TR"/>
              </w:rPr>
            </w:pPr>
          </w:p>
          <w:p w14:paraId="15D8E712" w14:textId="77777777" w:rsidR="007626E9" w:rsidRPr="00F523E5" w:rsidRDefault="007626E9" w:rsidP="007626E9">
            <w:pPr>
              <w:spacing w:after="0" w:line="240" w:lineRule="auto"/>
              <w:jc w:val="both"/>
              <w:rPr>
                <w:rFonts w:eastAsia="Times New Roman" w:cs="Times New Roman"/>
                <w:b/>
                <w:bCs/>
                <w:color w:val="000000" w:themeColor="text1"/>
                <w:lang w:eastAsia="tr-TR"/>
              </w:rPr>
            </w:pPr>
          </w:p>
          <w:p w14:paraId="3D2555A9" w14:textId="77777777" w:rsidR="007626E9" w:rsidRPr="00F523E5" w:rsidRDefault="007626E9" w:rsidP="007626E9">
            <w:pPr>
              <w:spacing w:after="0" w:line="240" w:lineRule="auto"/>
              <w:jc w:val="both"/>
              <w:rPr>
                <w:rFonts w:eastAsia="Times New Roman" w:cs="Times New Roman"/>
                <w:b/>
                <w:bCs/>
                <w:color w:val="000000" w:themeColor="text1"/>
                <w:lang w:eastAsia="tr-TR"/>
              </w:rPr>
            </w:pPr>
          </w:p>
          <w:p w14:paraId="5C54101B" w14:textId="77777777" w:rsidR="007626E9" w:rsidRPr="00F523E5" w:rsidRDefault="007626E9" w:rsidP="007626E9">
            <w:pPr>
              <w:spacing w:after="0" w:line="240" w:lineRule="auto"/>
              <w:jc w:val="both"/>
              <w:rPr>
                <w:rFonts w:eastAsia="Times New Roman" w:cs="Times New Roman"/>
                <w:b/>
                <w:bCs/>
                <w:color w:val="000000" w:themeColor="text1"/>
                <w:lang w:eastAsia="tr-TR"/>
              </w:rPr>
            </w:pPr>
          </w:p>
        </w:tc>
      </w:tr>
    </w:tbl>
    <w:p w14:paraId="71FA5D3F" w14:textId="4FD66602" w:rsidR="009A1575" w:rsidRPr="00F523E5" w:rsidRDefault="009A1575" w:rsidP="007626E9">
      <w:pPr>
        <w:spacing w:after="0"/>
        <w:rPr>
          <w:rFonts w:cs="Times New Roman"/>
        </w:rPr>
      </w:pPr>
    </w:p>
    <w:p w14:paraId="6F143191" w14:textId="6F744491" w:rsidR="00FC6300" w:rsidRDefault="00FC6300" w:rsidP="007626E9">
      <w:pPr>
        <w:spacing w:after="0"/>
        <w:rPr>
          <w:rFonts w:cs="Times New Roman"/>
        </w:rPr>
      </w:pPr>
    </w:p>
    <w:p w14:paraId="13DA43B3" w14:textId="5DDFFEC7" w:rsidR="003864B3" w:rsidRDefault="003864B3" w:rsidP="007626E9">
      <w:pPr>
        <w:spacing w:after="0"/>
        <w:rPr>
          <w:rFonts w:cs="Times New Roman"/>
        </w:rPr>
      </w:pPr>
    </w:p>
    <w:p w14:paraId="27476BC0" w14:textId="77777777" w:rsidR="00C863D5" w:rsidRDefault="00C863D5" w:rsidP="007626E9">
      <w:pPr>
        <w:spacing w:after="0"/>
        <w:rPr>
          <w:rFonts w:cs="Times New Roman"/>
        </w:rPr>
      </w:pPr>
    </w:p>
    <w:p w14:paraId="18CBF7CB" w14:textId="63EDEB01" w:rsidR="00F523E5" w:rsidRDefault="00F523E5" w:rsidP="007626E9">
      <w:pPr>
        <w:spacing w:after="0"/>
        <w:rPr>
          <w:rFonts w:cs="Times New Roman"/>
        </w:rPr>
      </w:pPr>
    </w:p>
    <w:p w14:paraId="52AE0D95" w14:textId="45E52B12" w:rsidR="00FC6300" w:rsidRPr="00F523E5" w:rsidRDefault="00FC6300" w:rsidP="007626E9">
      <w:pPr>
        <w:spacing w:after="0"/>
        <w:rPr>
          <w:rFonts w:cs="Times New Roman"/>
        </w:rPr>
      </w:pPr>
    </w:p>
    <w:tbl>
      <w:tblPr>
        <w:tblW w:w="5000" w:type="pct"/>
        <w:jc w:val="center"/>
        <w:tblLayout w:type="fixed"/>
        <w:tblCellMar>
          <w:left w:w="70" w:type="dxa"/>
          <w:right w:w="70" w:type="dxa"/>
        </w:tblCellMar>
        <w:tblLook w:val="04A0" w:firstRow="1" w:lastRow="0" w:firstColumn="1" w:lastColumn="0" w:noHBand="0" w:noVBand="1"/>
      </w:tblPr>
      <w:tblGrid>
        <w:gridCol w:w="9062"/>
      </w:tblGrid>
      <w:tr w:rsidR="00AA528F" w:rsidRPr="00F523E5" w14:paraId="7DE319FB" w14:textId="77777777" w:rsidTr="00AA528F">
        <w:trPr>
          <w:trHeight w:val="425"/>
          <w:jc w:val="center"/>
        </w:trPr>
        <w:tc>
          <w:tcPr>
            <w:tcW w:w="5000" w:type="pct"/>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CD837D8" w14:textId="77777777" w:rsidR="00AA528F" w:rsidRPr="00F523E5" w:rsidRDefault="007626E9" w:rsidP="00AA528F">
            <w:pPr>
              <w:spacing w:after="0" w:line="240" w:lineRule="auto"/>
              <w:jc w:val="center"/>
              <w:rPr>
                <w:rFonts w:eastAsia="Times New Roman" w:cs="Times New Roman"/>
                <w:b/>
                <w:bCs/>
                <w:color w:val="FFFFFF" w:themeColor="background1"/>
                <w:lang w:eastAsia="tr-TR"/>
              </w:rPr>
            </w:pPr>
            <w:r w:rsidRPr="00F523E5">
              <w:rPr>
                <w:rFonts w:eastAsia="Times New Roman" w:cs="Times New Roman"/>
                <w:b/>
                <w:bCs/>
                <w:color w:val="FFFFFF" w:themeColor="background1"/>
                <w:lang w:eastAsia="tr-TR"/>
              </w:rPr>
              <w:t>AÇIKLAMALAR</w:t>
            </w:r>
          </w:p>
        </w:tc>
      </w:tr>
      <w:tr w:rsidR="007626E9" w:rsidRPr="00F523E5" w14:paraId="2B5B66A0"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89B16" w14:textId="77777777" w:rsidR="007626E9" w:rsidRPr="00E5036A" w:rsidRDefault="007626E9" w:rsidP="00E5036A">
            <w:pPr>
              <w:spacing w:after="0" w:line="240" w:lineRule="auto"/>
              <w:jc w:val="both"/>
              <w:rPr>
                <w:rFonts w:cs="Times New Roman"/>
              </w:rPr>
            </w:pPr>
            <w:r w:rsidRPr="00E5036A">
              <w:rPr>
                <w:rFonts w:cs="Times New Roman"/>
              </w:rPr>
              <w:t>Başvuru türü seçilirken;</w:t>
            </w:r>
          </w:p>
          <w:p w14:paraId="241259DC" w14:textId="4ED9EAF3" w:rsidR="007626E9" w:rsidRPr="00E5036A" w:rsidRDefault="00AA528F" w:rsidP="00E5036A">
            <w:pPr>
              <w:numPr>
                <w:ilvl w:val="0"/>
                <w:numId w:val="1"/>
              </w:numPr>
              <w:spacing w:after="0" w:line="240" w:lineRule="auto"/>
              <w:jc w:val="both"/>
              <w:rPr>
                <w:rFonts w:cs="Times New Roman"/>
              </w:rPr>
            </w:pPr>
            <w:r w:rsidRPr="00E5036A">
              <w:rPr>
                <w:rFonts w:cs="Times New Roman"/>
              </w:rPr>
              <w:t xml:space="preserve">Yeni Başvuru: </w:t>
            </w:r>
            <w:r w:rsidR="007626E9" w:rsidRPr="00E5036A">
              <w:rPr>
                <w:rFonts w:cs="Times New Roman"/>
              </w:rPr>
              <w:t xml:space="preserve">İzinli gönderici yetkisine ilk defa başvuruluyorsa “Yeni Başvuru” seçeneği işaretlenmelidir. </w:t>
            </w:r>
          </w:p>
          <w:p w14:paraId="6F0E0F9B" w14:textId="72583834" w:rsidR="007626E9" w:rsidRPr="00E5036A" w:rsidRDefault="00AA528F" w:rsidP="00E5036A">
            <w:pPr>
              <w:numPr>
                <w:ilvl w:val="0"/>
                <w:numId w:val="1"/>
              </w:numPr>
              <w:spacing w:after="0" w:line="240" w:lineRule="auto"/>
              <w:jc w:val="both"/>
              <w:rPr>
                <w:rFonts w:cs="Times New Roman"/>
              </w:rPr>
            </w:pPr>
            <w:r w:rsidRPr="00E5036A">
              <w:rPr>
                <w:rFonts w:cs="Times New Roman"/>
              </w:rPr>
              <w:t xml:space="preserve">Tesis Ekleme/Çıkarma: </w:t>
            </w:r>
            <w:r w:rsidR="007626E9" w:rsidRPr="00E5036A">
              <w:rPr>
                <w:rFonts w:cs="Times New Roman"/>
              </w:rPr>
              <w:t>Mevcut bir izinli gönderici yetkisine tesis eklemek ya da çıkarmak için “Tesis Ekleme/Çıkarma” seçeneği işaretlenmelidir.</w:t>
            </w:r>
          </w:p>
          <w:p w14:paraId="0979A07A" w14:textId="484C9B69" w:rsidR="007626E9" w:rsidRPr="00E5036A" w:rsidRDefault="00AA528F" w:rsidP="00E5036A">
            <w:pPr>
              <w:numPr>
                <w:ilvl w:val="0"/>
                <w:numId w:val="1"/>
              </w:numPr>
              <w:spacing w:after="0" w:line="240" w:lineRule="auto"/>
              <w:jc w:val="both"/>
              <w:rPr>
                <w:rFonts w:cs="Times New Roman"/>
              </w:rPr>
            </w:pPr>
            <w:r w:rsidRPr="00E5036A">
              <w:rPr>
                <w:rFonts w:cs="Times New Roman"/>
              </w:rPr>
              <w:t xml:space="preserve">Bilgilerde </w:t>
            </w:r>
            <w:r w:rsidR="00C60CC9" w:rsidRPr="00E5036A">
              <w:rPr>
                <w:rFonts w:cs="Times New Roman"/>
              </w:rPr>
              <w:t>D</w:t>
            </w:r>
            <w:r w:rsidRPr="00E5036A">
              <w:rPr>
                <w:rFonts w:cs="Times New Roman"/>
              </w:rPr>
              <w:t xml:space="preserve">eğişiklik: </w:t>
            </w:r>
            <w:r w:rsidR="007626E9" w:rsidRPr="00E5036A">
              <w:rPr>
                <w:rFonts w:cs="Times New Roman"/>
              </w:rPr>
              <w:t>Mevcut bir izinli gönderici yetkisi kapsamı tesis ekleme ya da çıkarma dışındaki değişiklikler için (</w:t>
            </w:r>
            <w:proofErr w:type="spellStart"/>
            <w:r w:rsidR="007626E9" w:rsidRPr="00E5036A">
              <w:rPr>
                <w:rFonts w:cs="Times New Roman"/>
              </w:rPr>
              <w:t>Örn</w:t>
            </w:r>
            <w:proofErr w:type="spellEnd"/>
            <w:r w:rsidR="007626E9" w:rsidRPr="00E5036A">
              <w:rPr>
                <w:rFonts w:cs="Times New Roman"/>
              </w:rPr>
              <w:t xml:space="preserve">: unvan değişikliği, tesis müdürü değişikliği, yönetim kurulu üyesi veya ortak değişimi vb.)  “Bilgilerde Değişiklik” seçeneği işaretlenmelidir. “Bilgilerde </w:t>
            </w:r>
            <w:r w:rsidR="0056674F" w:rsidRPr="00E5036A">
              <w:rPr>
                <w:rFonts w:cs="Times New Roman"/>
              </w:rPr>
              <w:t>D</w:t>
            </w:r>
            <w:r w:rsidR="007626E9" w:rsidRPr="00E5036A">
              <w:rPr>
                <w:rFonts w:cs="Times New Roman"/>
              </w:rPr>
              <w:t>eğişiklik” başvurusu ilgili değişikliğin gerçekleştiği tarihten itibaren 30 gün içinde yapılmalıdır.</w:t>
            </w:r>
          </w:p>
          <w:p w14:paraId="1A0E22D8" w14:textId="16510EED" w:rsidR="007626E9" w:rsidRPr="00E5036A" w:rsidRDefault="00AA528F" w:rsidP="00E5036A">
            <w:pPr>
              <w:numPr>
                <w:ilvl w:val="0"/>
                <w:numId w:val="1"/>
              </w:numPr>
              <w:spacing w:after="0" w:line="240" w:lineRule="auto"/>
              <w:jc w:val="both"/>
              <w:rPr>
                <w:rFonts w:cs="Times New Roman"/>
              </w:rPr>
            </w:pPr>
            <w:r w:rsidRPr="00E5036A">
              <w:rPr>
                <w:rFonts w:cs="Times New Roman"/>
              </w:rPr>
              <w:t xml:space="preserve">Başvuru Yenileme: </w:t>
            </w:r>
            <w:r w:rsidR="007626E9" w:rsidRPr="00E5036A">
              <w:rPr>
                <w:rFonts w:cs="Times New Roman"/>
              </w:rPr>
              <w:t>Mevcut olan bir izinli gönderici yetkisinin her üç yıl</w:t>
            </w:r>
            <w:r w:rsidR="00C332CB" w:rsidRPr="00E5036A">
              <w:rPr>
                <w:rFonts w:cs="Times New Roman"/>
              </w:rPr>
              <w:t>ın</w:t>
            </w:r>
            <w:r w:rsidR="007626E9" w:rsidRPr="00E5036A">
              <w:rPr>
                <w:rFonts w:cs="Times New Roman"/>
              </w:rPr>
              <w:t xml:space="preserve"> sonunda veya Genel Müdürlükçe talep edilmesi halinde güncellenmesi için “Başvuru Yenileme” seçeneği işaretlenmelidir.</w:t>
            </w:r>
          </w:p>
        </w:tc>
      </w:tr>
      <w:tr w:rsidR="007626E9" w:rsidRPr="00F523E5" w14:paraId="0D5499A6"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CDDC4" w14:textId="77777777" w:rsidR="007626E9" w:rsidRPr="00F523E5" w:rsidRDefault="007626E9" w:rsidP="00AA528F">
            <w:pPr>
              <w:pStyle w:val="ListeParagraf"/>
              <w:numPr>
                <w:ilvl w:val="0"/>
                <w:numId w:val="5"/>
              </w:numPr>
              <w:spacing w:after="0" w:line="276" w:lineRule="auto"/>
              <w:jc w:val="both"/>
              <w:rPr>
                <w:rFonts w:cs="Times New Roman"/>
                <w:color w:val="000000" w:themeColor="text1"/>
              </w:rPr>
            </w:pPr>
            <w:r w:rsidRPr="00F523E5">
              <w:rPr>
                <w:rFonts w:cs="Times New Roman"/>
                <w:color w:val="000000" w:themeColor="text1"/>
              </w:rPr>
              <w:t>İzinli gönderici yetkisine başvuran firmaya ait talep edilen tüm bilgiler eksiksiz bir şekilde doldurulmalıdır. Yetkilendirilmiş yükümlü sertifikasına ilişkin bölüm yalnızca bu statüye sahip firmalarca doldurulmalıdır.</w:t>
            </w:r>
          </w:p>
        </w:tc>
      </w:tr>
      <w:tr w:rsidR="007626E9" w:rsidRPr="00F523E5" w14:paraId="3CF0E178"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FD1D0" w14:textId="37965B1B" w:rsidR="007626E9" w:rsidRPr="00F523E5" w:rsidRDefault="007626E9" w:rsidP="005F7E13">
            <w:pPr>
              <w:pStyle w:val="ListeParagraf"/>
              <w:numPr>
                <w:ilvl w:val="0"/>
                <w:numId w:val="5"/>
              </w:numPr>
              <w:spacing w:after="0" w:line="276" w:lineRule="auto"/>
              <w:jc w:val="both"/>
              <w:rPr>
                <w:rFonts w:eastAsia="Times New Roman" w:cs="Times New Roman"/>
                <w:color w:val="000000" w:themeColor="text1"/>
                <w:lang w:eastAsia="tr-TR"/>
              </w:rPr>
            </w:pPr>
            <w:r w:rsidRPr="00F523E5">
              <w:rPr>
                <w:rFonts w:cs="Times New Roman"/>
                <w:color w:val="000000" w:themeColor="text1"/>
              </w:rPr>
              <w:t>Gerektiğinde bilgi alınabilecek şirket yetkilisi olarak bir kişi bildirilmelidir. Bildirilecek kişi dışarıdan hizmet sunuyorsa</w:t>
            </w:r>
            <w:r w:rsidR="001A5892" w:rsidRPr="00F523E5">
              <w:rPr>
                <w:rFonts w:cs="Times New Roman"/>
                <w:color w:val="000000" w:themeColor="text1"/>
              </w:rPr>
              <w:t>,</w:t>
            </w:r>
            <w:r w:rsidRPr="00F523E5">
              <w:rPr>
                <w:rFonts w:cs="Times New Roman"/>
                <w:color w:val="000000" w:themeColor="text1"/>
              </w:rPr>
              <w:t xml:space="preserve"> unvanına “</w:t>
            </w:r>
            <w:r w:rsidR="002349EA">
              <w:rPr>
                <w:rFonts w:cs="Times New Roman"/>
                <w:i/>
                <w:iCs/>
                <w:color w:val="000000" w:themeColor="text1"/>
              </w:rPr>
              <w:t>D</w:t>
            </w:r>
            <w:r w:rsidRPr="00F523E5">
              <w:rPr>
                <w:rFonts w:cs="Times New Roman"/>
                <w:i/>
                <w:color w:val="000000" w:themeColor="text1"/>
              </w:rPr>
              <w:t>anışman</w:t>
            </w:r>
            <w:r w:rsidRPr="00F523E5">
              <w:rPr>
                <w:rFonts w:cs="Times New Roman"/>
                <w:color w:val="000000" w:themeColor="text1"/>
              </w:rPr>
              <w:t>” yazılmalıdır. Bu kişi formun değerlendirilmesi, yerinde inceleme süreçleri ve yetkilendirme sonrası süreçlerde gerekmesi halinde irtibat kurulacak ve bilgi alınacak kişi olduğundan, kişinin beyan edilen tüm hususlara ilişkin eksiksiz bilgiye sahip olması süreçlerin sağlıklı ve hızlı yürütülebilmesi için önem taşımaktadır.</w:t>
            </w:r>
          </w:p>
        </w:tc>
      </w:tr>
      <w:tr w:rsidR="005B18C6" w:rsidRPr="00F523E5" w14:paraId="1C1753EC"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9BCA9" w14:textId="718E5162" w:rsidR="005F7E13" w:rsidRPr="00F523E5" w:rsidRDefault="005F7E13" w:rsidP="005F7E13">
            <w:pPr>
              <w:pStyle w:val="ListeParagraf"/>
              <w:numPr>
                <w:ilvl w:val="0"/>
                <w:numId w:val="5"/>
              </w:numPr>
              <w:spacing w:after="0" w:line="276" w:lineRule="auto"/>
              <w:jc w:val="both"/>
              <w:rPr>
                <w:rFonts w:cs="Times New Roman"/>
                <w:color w:val="000000" w:themeColor="text1"/>
              </w:rPr>
            </w:pPr>
            <w:r w:rsidRPr="00F523E5">
              <w:rPr>
                <w:rFonts w:cs="Times New Roman"/>
              </w:rPr>
              <w:t>Sahip olunan kapsamlı teminat izni ile ilişkili teminat mektubunun, Türkiye’de yerleşik bir kefil kuruluştan alınmış olması gerekir.</w:t>
            </w:r>
          </w:p>
        </w:tc>
      </w:tr>
      <w:tr w:rsidR="007626E9" w:rsidRPr="00F523E5" w14:paraId="1B922F58"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693D3" w14:textId="2218D34C" w:rsidR="007626E9" w:rsidRPr="00F523E5" w:rsidRDefault="00F1409F" w:rsidP="00AA528F">
            <w:pPr>
              <w:pStyle w:val="ListeParagraf"/>
              <w:numPr>
                <w:ilvl w:val="0"/>
                <w:numId w:val="5"/>
              </w:numPr>
              <w:spacing w:after="0" w:line="276" w:lineRule="auto"/>
              <w:jc w:val="both"/>
              <w:rPr>
                <w:rFonts w:eastAsia="Times New Roman" w:cs="Times New Roman"/>
                <w:lang w:eastAsia="tr-TR"/>
              </w:rPr>
            </w:pPr>
            <w:r>
              <w:rPr>
                <w:rFonts w:cs="Times New Roman"/>
                <w:color w:val="000000" w:themeColor="text1"/>
              </w:rPr>
              <w:t>Y</w:t>
            </w:r>
            <w:r w:rsidR="00D11B4B" w:rsidRPr="00F523E5">
              <w:rPr>
                <w:rFonts w:cs="Times New Roman"/>
                <w:color w:val="000000" w:themeColor="text1"/>
              </w:rPr>
              <w:t xml:space="preserve">önetim kurulu üyeleri ile şirket sermayesinin %10 veya daha fazlasına sahip gerçek </w:t>
            </w:r>
            <w:r w:rsidR="00D11B4B" w:rsidRPr="00F523E5">
              <w:rPr>
                <w:rFonts w:cs="Times New Roman"/>
              </w:rPr>
              <w:t>kişiler</w:t>
            </w:r>
            <w:r w:rsidR="00770D9F">
              <w:rPr>
                <w:rFonts w:cs="Times New Roman"/>
              </w:rPr>
              <w:t>dir.</w:t>
            </w:r>
          </w:p>
          <w:p w14:paraId="1761AB92" w14:textId="461ACCAD" w:rsidR="007626E9" w:rsidRPr="00F523E5" w:rsidRDefault="007626E9" w:rsidP="00E5036A">
            <w:pPr>
              <w:numPr>
                <w:ilvl w:val="0"/>
                <w:numId w:val="1"/>
              </w:numPr>
              <w:spacing w:after="0" w:line="240" w:lineRule="auto"/>
              <w:jc w:val="both"/>
              <w:rPr>
                <w:rFonts w:cs="Times New Roman"/>
                <w:color w:val="000000" w:themeColor="text1"/>
              </w:rPr>
            </w:pPr>
            <w:r w:rsidRPr="00F523E5">
              <w:rPr>
                <w:rFonts w:cs="Times New Roman"/>
              </w:rPr>
              <w:t xml:space="preserve">Bu kişilere ait adli sicil </w:t>
            </w:r>
            <w:r w:rsidRPr="00F523E5">
              <w:rPr>
                <w:rFonts w:cs="Times New Roman"/>
                <w:color w:val="000000" w:themeColor="text1"/>
              </w:rPr>
              <w:t>belgelerinin başvuru formuna eklenmesi gerekmektedir. Söz konusu adli sicil belgelerinin başvurunun</w:t>
            </w:r>
            <w:r w:rsidR="0056674F">
              <w:rPr>
                <w:rFonts w:cs="Times New Roman"/>
                <w:color w:val="000000" w:themeColor="text1"/>
              </w:rPr>
              <w:t xml:space="preserve"> </w:t>
            </w:r>
            <w:r w:rsidRPr="00F523E5">
              <w:rPr>
                <w:rFonts w:cs="Times New Roman"/>
                <w:color w:val="000000" w:themeColor="text1"/>
              </w:rPr>
              <w:t>Genel Müdürlüğe ulaştığı tarih itibarıyla en fazla 1 ay önce alınmış olması</w:t>
            </w:r>
            <w:r w:rsidR="008A745E" w:rsidRPr="00F523E5">
              <w:rPr>
                <w:rFonts w:cs="Times New Roman"/>
                <w:color w:val="000000" w:themeColor="text1"/>
              </w:rPr>
              <w:t xml:space="preserve"> ve arşiv bilgilerini de içermesi</w:t>
            </w:r>
            <w:r w:rsidRPr="00F523E5">
              <w:rPr>
                <w:rFonts w:cs="Times New Roman"/>
                <w:color w:val="000000" w:themeColor="text1"/>
              </w:rPr>
              <w:t xml:space="preserve"> gerekmektedir.</w:t>
            </w:r>
          </w:p>
          <w:p w14:paraId="18FFB012" w14:textId="77777777" w:rsidR="007626E9" w:rsidRPr="00F523E5" w:rsidRDefault="007626E9" w:rsidP="00AA528F">
            <w:pPr>
              <w:pStyle w:val="ListeParagraf"/>
              <w:spacing w:after="0"/>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Bu kişilerin adli sicil belgelerinde aşağıda yazılı kanunlara muhalefetten kayıt bulunması halinde başvuru reddedilir. </w:t>
            </w:r>
          </w:p>
          <w:tbl>
            <w:tblPr>
              <w:tblStyle w:val="TabloKlavuzu"/>
              <w:tblW w:w="8492" w:type="dxa"/>
              <w:tblInd w:w="203" w:type="dxa"/>
              <w:tblLayout w:type="fixed"/>
              <w:tblLook w:val="04A0" w:firstRow="1" w:lastRow="0" w:firstColumn="1" w:lastColumn="0" w:noHBand="0" w:noVBand="1"/>
            </w:tblPr>
            <w:tblGrid>
              <w:gridCol w:w="1485"/>
              <w:gridCol w:w="1485"/>
              <w:gridCol w:w="1485"/>
              <w:gridCol w:w="1344"/>
              <w:gridCol w:w="1276"/>
              <w:gridCol w:w="1417"/>
            </w:tblGrid>
            <w:tr w:rsidR="007626E9" w:rsidRPr="00F523E5" w14:paraId="1CF4C77D" w14:textId="77777777" w:rsidTr="00AA528F">
              <w:trPr>
                <w:trHeight w:val="1747"/>
              </w:trPr>
              <w:tc>
                <w:tcPr>
                  <w:tcW w:w="1485" w:type="dxa"/>
                </w:tcPr>
                <w:p w14:paraId="2412743B" w14:textId="6AF39034"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Mülga 1/3/1926 tarihli ve 765 sayılı Türk Ceza Kanunu ile 26/9/2004 tarihli</w:t>
                  </w:r>
                  <w:r w:rsidR="00052EA4" w:rsidRPr="00F523E5">
                    <w:rPr>
                      <w:rFonts w:eastAsia="Times New Roman" w:cs="Times New Roman"/>
                      <w:color w:val="000000" w:themeColor="text1"/>
                      <w:lang w:eastAsia="tr-TR"/>
                    </w:rPr>
                    <w:t xml:space="preserve"> ve 5237 sayılı Türk Ceza Kanun</w:t>
                  </w:r>
                  <w:r w:rsidRPr="00F523E5">
                    <w:rPr>
                      <w:rFonts w:eastAsia="Times New Roman" w:cs="Times New Roman"/>
                      <w:color w:val="000000" w:themeColor="text1"/>
                      <w:lang w:eastAsia="tr-TR"/>
                    </w:rPr>
                    <w:t xml:space="preserve"> *</w:t>
                  </w:r>
                </w:p>
              </w:tc>
              <w:tc>
                <w:tcPr>
                  <w:tcW w:w="1485" w:type="dxa"/>
                </w:tcPr>
                <w:p w14:paraId="7301CCF9" w14:textId="77777777"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4/1/1961 tarihli ve 213 sayılı Vergi Usul Kanun**</w:t>
                  </w:r>
                </w:p>
              </w:tc>
              <w:tc>
                <w:tcPr>
                  <w:tcW w:w="1485" w:type="dxa"/>
                </w:tcPr>
                <w:p w14:paraId="27215668" w14:textId="77777777"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7/1/1932 tarihli ve mülga 1918 sayılı Kaçakçılığın Men ve Takibine Dair Kanun</w:t>
                  </w:r>
                </w:p>
              </w:tc>
              <w:tc>
                <w:tcPr>
                  <w:tcW w:w="1344" w:type="dxa"/>
                </w:tcPr>
                <w:p w14:paraId="44FCA7A0" w14:textId="77777777"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Mülga 10/7/2003 tarihli ve 4926 sayılı Kaçakçılıkla Mücadele Kanun</w:t>
                  </w:r>
                </w:p>
              </w:tc>
              <w:tc>
                <w:tcPr>
                  <w:tcW w:w="1276" w:type="dxa"/>
                </w:tcPr>
                <w:p w14:paraId="2BB788C8" w14:textId="77777777"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21/3/2007 tarihli ve 5607 sayılı Kaçakçılıkla Mücadele Kanun</w:t>
                  </w:r>
                </w:p>
              </w:tc>
              <w:tc>
                <w:tcPr>
                  <w:tcW w:w="1417" w:type="dxa"/>
                </w:tcPr>
                <w:p w14:paraId="3B072A76" w14:textId="77777777"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19/4/1990 tarihli ve 3628 sayılı Mal Bildiriminde Bulunulması, Rüşvet ve Yolsuzluklarla Mücadele Kanun</w:t>
                  </w:r>
                </w:p>
              </w:tc>
            </w:tr>
            <w:tr w:rsidR="007626E9" w:rsidRPr="00F523E5" w14:paraId="0DB24C4D" w14:textId="77777777" w:rsidTr="00AA528F">
              <w:tc>
                <w:tcPr>
                  <w:tcW w:w="1485" w:type="dxa"/>
                </w:tcPr>
                <w:p w14:paraId="7595B8FC" w14:textId="27B8BB0B"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20/2/1930 tarihli ve 1567 sayılı Türk Parası </w:t>
                  </w:r>
                  <w:r w:rsidR="00052EA4" w:rsidRPr="00F523E5">
                    <w:rPr>
                      <w:rFonts w:eastAsia="Times New Roman" w:cs="Times New Roman"/>
                      <w:color w:val="000000" w:themeColor="text1"/>
                      <w:lang w:eastAsia="tr-TR"/>
                    </w:rPr>
                    <w:t>Kıymetini Koruma Hakkında Kanun</w:t>
                  </w:r>
                </w:p>
              </w:tc>
              <w:tc>
                <w:tcPr>
                  <w:tcW w:w="1485" w:type="dxa"/>
                </w:tcPr>
                <w:p w14:paraId="0BE68CB1" w14:textId="77777777"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4/12/2003 tarihli ve 5015 sayılı Petrol Piyasası Kanununa,</w:t>
                  </w:r>
                </w:p>
              </w:tc>
              <w:tc>
                <w:tcPr>
                  <w:tcW w:w="1485" w:type="dxa"/>
                </w:tcPr>
                <w:p w14:paraId="26B02091" w14:textId="3D482168"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11/10/2006 tarihli ve 5549 sayılı Suç Gelirlerinin Aklanm</w:t>
                  </w:r>
                  <w:r w:rsidR="00052EA4" w:rsidRPr="00F523E5">
                    <w:rPr>
                      <w:rFonts w:eastAsia="Times New Roman" w:cs="Times New Roman"/>
                      <w:color w:val="000000" w:themeColor="text1"/>
                      <w:lang w:eastAsia="tr-TR"/>
                    </w:rPr>
                    <w:t>asının Önlenmesi Hakkında Kanun</w:t>
                  </w:r>
                </w:p>
              </w:tc>
              <w:tc>
                <w:tcPr>
                  <w:tcW w:w="1344" w:type="dxa"/>
                </w:tcPr>
                <w:p w14:paraId="4DDE3257" w14:textId="27A5D16C"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12/6/1933 tarihli ve 2313 sayılı Uyuşturucu Madde</w:t>
                  </w:r>
                  <w:r w:rsidR="00052EA4" w:rsidRPr="00F523E5">
                    <w:rPr>
                      <w:rFonts w:eastAsia="Times New Roman" w:cs="Times New Roman"/>
                      <w:color w:val="000000" w:themeColor="text1"/>
                      <w:lang w:eastAsia="tr-TR"/>
                    </w:rPr>
                    <w:t>lerin Murakabesi Hakkında Kanun</w:t>
                  </w:r>
                  <w:r w:rsidRPr="00F523E5">
                    <w:rPr>
                      <w:rFonts w:eastAsia="Times New Roman" w:cs="Times New Roman"/>
                      <w:color w:val="000000" w:themeColor="text1"/>
                      <w:lang w:eastAsia="tr-TR"/>
                    </w:rPr>
                    <w:t>,</w:t>
                  </w:r>
                </w:p>
              </w:tc>
              <w:tc>
                <w:tcPr>
                  <w:tcW w:w="1276" w:type="dxa"/>
                </w:tcPr>
                <w:p w14:paraId="603E2160" w14:textId="428B769F" w:rsidR="007626E9" w:rsidRPr="00F523E5" w:rsidRDefault="007626E9" w:rsidP="00AA528F">
                  <w:pPr>
                    <w:pStyle w:val="ListeParagraf"/>
                    <w:ind w:left="0"/>
                    <w:jc w:val="both"/>
                    <w:rPr>
                      <w:rFonts w:eastAsia="Times New Roman" w:cs="Times New Roman"/>
                      <w:color w:val="000000" w:themeColor="text1"/>
                      <w:lang w:eastAsia="tr-TR"/>
                    </w:rPr>
                  </w:pPr>
                  <w:r w:rsidRPr="00F523E5">
                    <w:rPr>
                      <w:rFonts w:eastAsia="Times New Roman" w:cs="Times New Roman"/>
                      <w:color w:val="000000" w:themeColor="text1"/>
                      <w:lang w:eastAsia="tr-TR"/>
                    </w:rPr>
                    <w:t>3/6/1986 tarihli ve 3298 sayılı Uyu</w:t>
                  </w:r>
                  <w:r w:rsidR="00052EA4" w:rsidRPr="00F523E5">
                    <w:rPr>
                      <w:rFonts w:eastAsia="Times New Roman" w:cs="Times New Roman"/>
                      <w:color w:val="000000" w:themeColor="text1"/>
                      <w:lang w:eastAsia="tr-TR"/>
                    </w:rPr>
                    <w:t>şturucu Maddelerle ilgili Kanun</w:t>
                  </w:r>
                </w:p>
              </w:tc>
              <w:tc>
                <w:tcPr>
                  <w:tcW w:w="1417" w:type="dxa"/>
                </w:tcPr>
                <w:p w14:paraId="4A933DAF" w14:textId="77777777" w:rsidR="007626E9" w:rsidRPr="00F523E5" w:rsidRDefault="007626E9" w:rsidP="00AA528F">
                  <w:pPr>
                    <w:pStyle w:val="ListeParagraf"/>
                    <w:ind w:left="0"/>
                    <w:jc w:val="both"/>
                    <w:rPr>
                      <w:rFonts w:eastAsia="Times New Roman" w:cs="Times New Roman"/>
                      <w:color w:val="000000" w:themeColor="text1"/>
                      <w:lang w:eastAsia="tr-TR"/>
                    </w:rPr>
                  </w:pPr>
                </w:p>
              </w:tc>
            </w:tr>
          </w:tbl>
          <w:p w14:paraId="0C25E4C4" w14:textId="77777777" w:rsidR="007626E9" w:rsidRPr="00F523E5" w:rsidRDefault="007626E9" w:rsidP="00AA528F">
            <w:pPr>
              <w:pStyle w:val="ListeParagraf"/>
              <w:spacing w:after="0" w:line="240" w:lineRule="auto"/>
              <w:jc w:val="both"/>
              <w:rPr>
                <w:rFonts w:eastAsia="Times New Roman" w:cs="Times New Roman"/>
                <w:i/>
                <w:color w:val="000000" w:themeColor="text1"/>
                <w:lang w:eastAsia="tr-TR"/>
              </w:rPr>
            </w:pPr>
            <w:r w:rsidRPr="00F523E5">
              <w:rPr>
                <w:rFonts w:eastAsia="Times New Roman" w:cs="Times New Roman"/>
                <w:color w:val="000000" w:themeColor="text1"/>
                <w:lang w:eastAsia="tr-TR"/>
              </w:rPr>
              <w:t xml:space="preserve">*- </w:t>
            </w:r>
            <w:r w:rsidRPr="00F523E5">
              <w:rPr>
                <w:rFonts w:eastAsia="Times New Roman" w:cs="Times New Roman"/>
                <w:i/>
                <w:color w:val="000000" w:themeColor="text1"/>
                <w:lang w:eastAsia="tr-TR"/>
              </w:rPr>
              <w:t xml:space="preserve">Devletin güvenliğine karşı suçlar, anayasal düzene ve bu düzenin işleyişine karşı suçlar, devlet sırlarına karşı suçlar ve casusluk, uluslararası suçlar, zimmet, </w:t>
            </w:r>
            <w:proofErr w:type="gramStart"/>
            <w:r w:rsidRPr="00F523E5">
              <w:rPr>
                <w:rFonts w:eastAsia="Times New Roman" w:cs="Times New Roman"/>
                <w:i/>
                <w:color w:val="000000" w:themeColor="text1"/>
                <w:lang w:eastAsia="tr-TR"/>
              </w:rPr>
              <w:t>irtikap</w:t>
            </w:r>
            <w:proofErr w:type="gramEnd"/>
            <w:r w:rsidRPr="00F523E5">
              <w:rPr>
                <w:rFonts w:eastAsia="Times New Roman" w:cs="Times New Roman"/>
                <w:i/>
                <w:color w:val="000000" w:themeColor="text1"/>
                <w:lang w:eastAsia="tr-TR"/>
              </w:rPr>
              <w:t xml:space="preserve">, rüşvet, güveni </w:t>
            </w:r>
            <w:r w:rsidRPr="00F523E5">
              <w:rPr>
                <w:rFonts w:eastAsia="Times New Roman" w:cs="Times New Roman"/>
                <w:i/>
                <w:color w:val="000000" w:themeColor="text1"/>
                <w:lang w:eastAsia="tr-TR"/>
              </w:rPr>
              <w:lastRenderedPageBreak/>
              <w:t>kötüye kullanma, hırsızlık, dolandırıcılık, sahtecilik, inancı kötüye kullanma, hileli iflas, yalan tanıklık, suç uydurma ve iftira suçları ile ihaleye fesat karıştırma, edimin ifasına fesat karıştırma, suçtan kaynaklanan mal varlığı değerlerini aklama, uyuşturucu veya uyarıcı madde imal ve ticareti suçlarından ve bilişim alanında suçlarla sınırlı olarak</w:t>
            </w:r>
          </w:p>
          <w:p w14:paraId="24C5EEEC" w14:textId="77777777" w:rsidR="007626E9" w:rsidRPr="00F523E5" w:rsidRDefault="007626E9" w:rsidP="00AA528F">
            <w:pPr>
              <w:pStyle w:val="ListeParagraf"/>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 </w:t>
            </w:r>
            <w:r w:rsidRPr="00F523E5">
              <w:rPr>
                <w:rFonts w:eastAsia="Times New Roman" w:cs="Times New Roman"/>
                <w:i/>
                <w:color w:val="000000" w:themeColor="text1"/>
                <w:lang w:eastAsia="tr-TR"/>
              </w:rPr>
              <w:t>Vergi kaçakçılığı veya vergi kaçakçılığına teşebbüs suçlarıyla sınırlı olarak</w:t>
            </w:r>
          </w:p>
          <w:p w14:paraId="586BA4A8" w14:textId="77777777" w:rsidR="007626E9" w:rsidRPr="00F523E5" w:rsidRDefault="007626E9" w:rsidP="00AA528F">
            <w:pPr>
              <w:pStyle w:val="ListeParagraf"/>
              <w:spacing w:after="0" w:line="240" w:lineRule="auto"/>
              <w:jc w:val="both"/>
              <w:rPr>
                <w:rFonts w:eastAsia="Times New Roman" w:cs="Times New Roman"/>
                <w:color w:val="000000" w:themeColor="text1"/>
                <w:lang w:eastAsia="tr-TR"/>
              </w:rPr>
            </w:pPr>
          </w:p>
          <w:p w14:paraId="3498A177" w14:textId="621A698C" w:rsidR="007626E9" w:rsidRPr="00F523E5" w:rsidRDefault="007626E9" w:rsidP="00E5036A">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İlgili kişilerin yabancı uyruklu olması halinde </w:t>
            </w:r>
            <w:r w:rsidR="008A745E" w:rsidRPr="00F523E5">
              <w:rPr>
                <w:rFonts w:eastAsia="Times New Roman" w:cs="Times New Roman"/>
                <w:color w:val="000000" w:themeColor="text1"/>
                <w:lang w:eastAsia="tr-TR"/>
              </w:rPr>
              <w:t>Tebliğin</w:t>
            </w:r>
            <w:r w:rsidR="000300BC" w:rsidRPr="00F523E5">
              <w:rPr>
                <w:rFonts w:eastAsia="Times New Roman" w:cs="Times New Roman"/>
                <w:color w:val="000000" w:themeColor="text1"/>
                <w:lang w:eastAsia="tr-TR"/>
              </w:rPr>
              <w:t xml:space="preserve"> </w:t>
            </w:r>
            <w:r w:rsidRPr="00F523E5">
              <w:rPr>
                <w:rFonts w:eastAsia="Times New Roman" w:cs="Times New Roman"/>
                <w:color w:val="000000" w:themeColor="text1"/>
                <w:lang w:eastAsia="tr-TR"/>
              </w:rPr>
              <w:t>Ek</w:t>
            </w:r>
            <w:r w:rsidR="001130BF" w:rsidRPr="00F523E5">
              <w:rPr>
                <w:rFonts w:eastAsia="Times New Roman" w:cs="Times New Roman"/>
                <w:color w:val="000000" w:themeColor="text1"/>
                <w:lang w:eastAsia="tr-TR"/>
              </w:rPr>
              <w:t>-4’ünde</w:t>
            </w:r>
            <w:r w:rsidR="000300BC" w:rsidRPr="00F523E5">
              <w:rPr>
                <w:rFonts w:eastAsia="Times New Roman" w:cs="Times New Roman"/>
                <w:color w:val="000000" w:themeColor="text1"/>
                <w:lang w:eastAsia="tr-TR"/>
              </w:rPr>
              <w:t xml:space="preserve"> yer alan </w:t>
            </w:r>
            <w:r w:rsidRPr="00F523E5">
              <w:rPr>
                <w:rFonts w:cs="Times New Roman"/>
              </w:rPr>
              <w:t>beyan</w:t>
            </w:r>
            <w:r w:rsidR="00DC1C29" w:rsidRPr="00F523E5">
              <w:rPr>
                <w:rFonts w:cs="Times New Roman"/>
              </w:rPr>
              <w:t>a</w:t>
            </w:r>
            <w:r w:rsidRPr="00F523E5">
              <w:rPr>
                <w:rFonts w:cs="Times New Roman"/>
              </w:rPr>
              <w:t xml:space="preserve"> itibar edilir.</w:t>
            </w:r>
          </w:p>
          <w:p w14:paraId="5E77234D" w14:textId="77777777" w:rsidR="007626E9" w:rsidRPr="00F523E5" w:rsidRDefault="007626E9" w:rsidP="00AA528F">
            <w:pPr>
              <w:spacing w:after="0"/>
              <w:jc w:val="both"/>
              <w:rPr>
                <w:rFonts w:cs="Times New Roman"/>
                <w:color w:val="000000" w:themeColor="text1"/>
              </w:rPr>
            </w:pPr>
          </w:p>
        </w:tc>
      </w:tr>
      <w:tr w:rsidR="005B18C6" w:rsidRPr="00F523E5" w14:paraId="357606F8"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5D34D" w14:textId="2F86A708" w:rsidR="005B18C6" w:rsidRPr="00F523E5" w:rsidRDefault="001A5892" w:rsidP="00A504EE">
            <w:pPr>
              <w:pStyle w:val="ListeParagraf"/>
              <w:numPr>
                <w:ilvl w:val="0"/>
                <w:numId w:val="5"/>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lastRenderedPageBreak/>
              <w:t>Transit beyan sayılarının hesaplanmasında</w:t>
            </w:r>
            <w:r w:rsidR="005B18C6" w:rsidRPr="00F523E5">
              <w:rPr>
                <w:rFonts w:eastAsia="Times New Roman" w:cs="Times New Roman"/>
                <w:color w:val="000000" w:themeColor="text1"/>
                <w:lang w:eastAsia="tr-TR"/>
              </w:rPr>
              <w:t xml:space="preserve"> başvuru yılından önceki takvim yılından başlamak üzere geriye dönük üç takvim yılı ayrı ayrı </w:t>
            </w:r>
            <w:r w:rsidRPr="00F523E5">
              <w:rPr>
                <w:rFonts w:eastAsia="Times New Roman" w:cs="Times New Roman"/>
                <w:color w:val="000000" w:themeColor="text1"/>
                <w:lang w:eastAsia="tr-TR"/>
              </w:rPr>
              <w:t>değerlendirilir</w:t>
            </w:r>
            <w:r w:rsidR="005B18C6" w:rsidRPr="00F523E5">
              <w:rPr>
                <w:rFonts w:eastAsia="Times New Roman" w:cs="Times New Roman"/>
                <w:color w:val="000000" w:themeColor="text1"/>
                <w:lang w:eastAsia="tr-TR"/>
              </w:rPr>
              <w:t>.</w:t>
            </w:r>
          </w:p>
          <w:p w14:paraId="585D8891" w14:textId="66FC9A85" w:rsidR="008A745E" w:rsidRPr="00E5036A" w:rsidRDefault="001A5892" w:rsidP="00E5036A">
            <w:pPr>
              <w:numPr>
                <w:ilvl w:val="0"/>
                <w:numId w:val="1"/>
              </w:numPr>
              <w:spacing w:after="0" w:line="240" w:lineRule="auto"/>
              <w:jc w:val="both"/>
              <w:rPr>
                <w:rFonts w:eastAsia="Times New Roman" w:cs="Times New Roman"/>
                <w:lang w:eastAsia="tr-TR"/>
              </w:rPr>
            </w:pPr>
            <w:r w:rsidRPr="00E5036A">
              <w:rPr>
                <w:rFonts w:eastAsia="Times New Roman" w:cs="Times New Roman"/>
                <w:lang w:eastAsia="tr-TR"/>
              </w:rPr>
              <w:t xml:space="preserve">Başvuranın transit beyanlarında rejim hak sahibi </w:t>
            </w:r>
            <w:r w:rsidR="004C41B9" w:rsidRPr="00E5036A">
              <w:rPr>
                <w:rFonts w:eastAsia="Times New Roman" w:cs="Times New Roman"/>
                <w:lang w:eastAsia="tr-TR"/>
              </w:rPr>
              <w:t>veya</w:t>
            </w:r>
            <w:r w:rsidRPr="00E5036A">
              <w:rPr>
                <w:rFonts w:eastAsia="Times New Roman" w:cs="Times New Roman"/>
                <w:lang w:eastAsia="tr-TR"/>
              </w:rPr>
              <w:t xml:space="preserve"> taşımacı olması gerekir</w:t>
            </w:r>
            <w:r w:rsidR="005B18C6" w:rsidRPr="00E5036A">
              <w:rPr>
                <w:rFonts w:eastAsia="Times New Roman" w:cs="Times New Roman"/>
                <w:lang w:eastAsia="tr-TR"/>
              </w:rPr>
              <w:t>.</w:t>
            </w:r>
          </w:p>
          <w:p w14:paraId="673BE4F4" w14:textId="59424CF8" w:rsidR="008A745E" w:rsidRPr="00E5036A" w:rsidRDefault="008A745E" w:rsidP="00E5036A">
            <w:pPr>
              <w:numPr>
                <w:ilvl w:val="0"/>
                <w:numId w:val="1"/>
              </w:numPr>
              <w:spacing w:after="0" w:line="240" w:lineRule="auto"/>
              <w:jc w:val="both"/>
              <w:rPr>
                <w:rFonts w:eastAsia="Times New Roman" w:cs="Times New Roman"/>
                <w:lang w:eastAsia="tr-TR"/>
              </w:rPr>
            </w:pPr>
            <w:r w:rsidRPr="00E5036A">
              <w:rPr>
                <w:rFonts w:eastAsia="Times New Roman" w:cs="Times New Roman"/>
                <w:lang w:eastAsia="tr-TR"/>
              </w:rPr>
              <w:t xml:space="preserve">Rejim hak sahibi olarak </w:t>
            </w:r>
            <w:r w:rsidR="003864B3" w:rsidRPr="00E5036A">
              <w:rPr>
                <w:rFonts w:eastAsia="Times New Roman" w:cs="Times New Roman"/>
                <w:lang w:eastAsia="tr-TR"/>
              </w:rPr>
              <w:t>5</w:t>
            </w:r>
            <w:r w:rsidR="00870D43" w:rsidRPr="00E5036A">
              <w:rPr>
                <w:rFonts w:eastAsia="Times New Roman" w:cs="Times New Roman"/>
                <w:lang w:eastAsia="tr-TR"/>
              </w:rPr>
              <w:t>.</w:t>
            </w:r>
            <w:r w:rsidR="003864B3" w:rsidRPr="00E5036A">
              <w:rPr>
                <w:rFonts w:eastAsia="Times New Roman" w:cs="Times New Roman"/>
                <w:lang w:eastAsia="tr-TR"/>
              </w:rPr>
              <w:t>500</w:t>
            </w:r>
            <w:r w:rsidRPr="00E5036A">
              <w:rPr>
                <w:rFonts w:eastAsia="Times New Roman" w:cs="Times New Roman"/>
                <w:lang w:eastAsia="tr-TR"/>
              </w:rPr>
              <w:t xml:space="preserve"> beyandan</w:t>
            </w:r>
            <w:r w:rsidR="005156F2" w:rsidRPr="00E5036A">
              <w:rPr>
                <w:rFonts w:eastAsia="Times New Roman" w:cs="Times New Roman"/>
                <w:lang w:eastAsia="tr-TR"/>
              </w:rPr>
              <w:t>,</w:t>
            </w:r>
            <w:r w:rsidRPr="00E5036A">
              <w:rPr>
                <w:rFonts w:eastAsia="Times New Roman" w:cs="Times New Roman"/>
                <w:lang w:eastAsia="tr-TR"/>
              </w:rPr>
              <w:t xml:space="preserve"> taşımacı olarak 500 beyandan az beyan olması halinde başvuru reddedilir.</w:t>
            </w:r>
          </w:p>
          <w:p w14:paraId="10901378" w14:textId="5F37E7D8" w:rsidR="008A745E" w:rsidRPr="00E5036A" w:rsidRDefault="008A745E" w:rsidP="00E5036A">
            <w:pPr>
              <w:numPr>
                <w:ilvl w:val="0"/>
                <w:numId w:val="1"/>
              </w:numPr>
              <w:spacing w:after="0" w:line="240" w:lineRule="auto"/>
              <w:jc w:val="both"/>
              <w:rPr>
                <w:rFonts w:eastAsia="Times New Roman" w:cs="Times New Roman"/>
                <w:lang w:eastAsia="tr-TR"/>
              </w:rPr>
            </w:pPr>
            <w:r w:rsidRPr="00E5036A">
              <w:rPr>
                <w:rFonts w:eastAsia="Times New Roman" w:cs="Times New Roman"/>
                <w:lang w:eastAsia="tr-TR"/>
              </w:rPr>
              <w:t xml:space="preserve">Sadece bir ihracat beyannamesine konu eşyanın ihraç edilmesine </w:t>
            </w:r>
            <w:r w:rsidR="00F06AC9" w:rsidRPr="00E5036A">
              <w:rPr>
                <w:rFonts w:eastAsia="Times New Roman" w:cs="Times New Roman"/>
                <w:lang w:eastAsia="tr-TR"/>
              </w:rPr>
              <w:t xml:space="preserve">ilişkin </w:t>
            </w:r>
            <w:r w:rsidRPr="00E5036A">
              <w:rPr>
                <w:rFonts w:eastAsia="Times New Roman" w:cs="Times New Roman"/>
                <w:lang w:eastAsia="tr-TR"/>
              </w:rPr>
              <w:t>transit beyanları</w:t>
            </w:r>
            <w:r w:rsidR="00F06AC9" w:rsidRPr="00E5036A">
              <w:rPr>
                <w:rFonts w:eastAsia="Times New Roman" w:cs="Times New Roman"/>
                <w:lang w:eastAsia="tr-TR"/>
              </w:rPr>
              <w:t xml:space="preserve"> (TIR karnesi </w:t>
            </w:r>
            <w:proofErr w:type="gramStart"/>
            <w:r w:rsidR="00F06AC9" w:rsidRPr="00E5036A">
              <w:rPr>
                <w:rFonts w:eastAsia="Times New Roman" w:cs="Times New Roman"/>
                <w:lang w:eastAsia="tr-TR"/>
              </w:rPr>
              <w:t>dahil</w:t>
            </w:r>
            <w:proofErr w:type="gramEnd"/>
            <w:r w:rsidR="00F06AC9" w:rsidRPr="00E5036A">
              <w:rPr>
                <w:rFonts w:eastAsia="Times New Roman" w:cs="Times New Roman"/>
                <w:lang w:eastAsia="tr-TR"/>
              </w:rPr>
              <w:t xml:space="preserve">) </w:t>
            </w:r>
            <w:r w:rsidRPr="00E5036A">
              <w:rPr>
                <w:rFonts w:eastAsia="Times New Roman" w:cs="Times New Roman"/>
                <w:lang w:eastAsia="tr-TR"/>
              </w:rPr>
              <w:t>dikkate alınır.</w:t>
            </w:r>
          </w:p>
          <w:p w14:paraId="008A8076" w14:textId="54BF6238" w:rsidR="005B18C6" w:rsidRPr="00F523E5" w:rsidRDefault="008A745E" w:rsidP="00E5036A">
            <w:pPr>
              <w:numPr>
                <w:ilvl w:val="0"/>
                <w:numId w:val="1"/>
              </w:numPr>
              <w:spacing w:after="0" w:line="240" w:lineRule="auto"/>
              <w:jc w:val="both"/>
              <w:rPr>
                <w:rFonts w:eastAsia="Times New Roman" w:cs="Times New Roman"/>
                <w:color w:val="000000" w:themeColor="text1"/>
                <w:lang w:eastAsia="tr-TR"/>
              </w:rPr>
            </w:pPr>
            <w:r w:rsidRPr="00E5036A">
              <w:rPr>
                <w:rFonts w:eastAsia="Times New Roman" w:cs="Times New Roman"/>
                <w:lang w:eastAsia="tr-TR"/>
              </w:rPr>
              <w:t>Beyan sayısının hesaplanmasında başvuranın vergi numarası esas alınır ve başvuranın vergi numarasının rejim hak sahibi veya taşımacı olarak kayıtlı olmadığı transit beyanları dikkate alınmaz</w:t>
            </w:r>
            <w:r w:rsidRPr="00F523E5">
              <w:rPr>
                <w:rFonts w:eastAsia="Times New Roman" w:cs="Times New Roman"/>
                <w:color w:val="000000" w:themeColor="text1"/>
                <w:lang w:eastAsia="tr-TR"/>
              </w:rPr>
              <w:t>.</w:t>
            </w:r>
            <w:r w:rsidR="005B18C6" w:rsidRPr="00F523E5">
              <w:rPr>
                <w:rFonts w:eastAsia="Times New Roman" w:cs="Times New Roman"/>
                <w:color w:val="000000" w:themeColor="text1"/>
                <w:lang w:eastAsia="tr-TR"/>
              </w:rPr>
              <w:t xml:space="preserve"> </w:t>
            </w:r>
          </w:p>
          <w:p w14:paraId="616D3423" w14:textId="10CC1691" w:rsidR="004C41B9" w:rsidRPr="00F523E5" w:rsidRDefault="004C41B9" w:rsidP="004C41B9">
            <w:pPr>
              <w:pStyle w:val="ListeParagraf"/>
              <w:spacing w:after="0" w:line="240" w:lineRule="auto"/>
              <w:rPr>
                <w:rFonts w:eastAsia="Times New Roman" w:cs="Times New Roman"/>
                <w:color w:val="000000" w:themeColor="text1"/>
                <w:lang w:eastAsia="tr-TR"/>
              </w:rPr>
            </w:pPr>
          </w:p>
        </w:tc>
      </w:tr>
      <w:tr w:rsidR="005B18C6" w:rsidRPr="00F523E5" w14:paraId="2A43A68F"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D936D" w14:textId="41CF3C33" w:rsidR="005B18C6" w:rsidRPr="00E5036A" w:rsidRDefault="00E5036A" w:rsidP="00E5036A">
            <w:pPr>
              <w:spacing w:after="0" w:line="240" w:lineRule="auto"/>
              <w:jc w:val="both"/>
              <w:rPr>
                <w:rFonts w:eastAsia="Times New Roman" w:cs="Times New Roman"/>
                <w:lang w:eastAsia="tr-TR"/>
              </w:rPr>
            </w:pPr>
            <w:r>
              <w:rPr>
                <w:rFonts w:eastAsia="Times New Roman" w:cs="Times New Roman"/>
                <w:lang w:eastAsia="tr-TR"/>
              </w:rPr>
              <w:t>Ceza Kararları:</w:t>
            </w:r>
          </w:p>
          <w:p w14:paraId="644D9071" w14:textId="287794D6" w:rsidR="005B18C6" w:rsidRPr="00F523E5" w:rsidRDefault="00AB2D8D" w:rsidP="00E5036A">
            <w:pPr>
              <w:numPr>
                <w:ilvl w:val="0"/>
                <w:numId w:val="1"/>
              </w:numPr>
              <w:spacing w:after="0" w:line="240" w:lineRule="auto"/>
              <w:jc w:val="both"/>
              <w:rPr>
                <w:rFonts w:eastAsia="Times New Roman" w:cs="Times New Roman"/>
                <w:lang w:eastAsia="tr-TR"/>
              </w:rPr>
            </w:pPr>
            <w:r>
              <w:rPr>
                <w:rFonts w:eastAsia="Times New Roman" w:cs="Times New Roman"/>
                <w:lang w:eastAsia="tr-TR"/>
              </w:rPr>
              <w:t xml:space="preserve">Birinci fıkrası hariç Gümrük Kanununun </w:t>
            </w:r>
            <w:bookmarkStart w:id="0" w:name="_GoBack"/>
            <w:bookmarkEnd w:id="0"/>
            <w:r w:rsidR="005B18C6" w:rsidRPr="00F523E5">
              <w:rPr>
                <w:rFonts w:eastAsia="Times New Roman" w:cs="Times New Roman"/>
                <w:lang w:eastAsia="tr-TR"/>
              </w:rPr>
              <w:t>241 inci maddesi uyarınca cez</w:t>
            </w:r>
            <w:r w:rsidR="005C5A63">
              <w:rPr>
                <w:rFonts w:eastAsia="Times New Roman" w:cs="Times New Roman"/>
                <w:lang w:eastAsia="tr-TR"/>
              </w:rPr>
              <w:t>a uygulanan beyanname sayısının</w:t>
            </w:r>
            <w:r w:rsidR="00026540">
              <w:rPr>
                <w:rFonts w:eastAsia="Times New Roman" w:cs="Times New Roman"/>
                <w:lang w:eastAsia="tr-TR"/>
              </w:rPr>
              <w:t xml:space="preserve"> her bir dönem itibarıyla</w:t>
            </w:r>
            <w:r w:rsidR="005C5A63">
              <w:rPr>
                <w:rFonts w:eastAsia="Times New Roman" w:cs="Times New Roman"/>
                <w:lang w:eastAsia="tr-TR"/>
              </w:rPr>
              <w:t xml:space="preserve"> </w:t>
            </w:r>
            <w:r w:rsidR="00026540">
              <w:rPr>
                <w:rFonts w:eastAsia="Times New Roman" w:cs="Times New Roman"/>
                <w:lang w:eastAsia="tr-TR"/>
              </w:rPr>
              <w:t xml:space="preserve">işlem gören beyanname </w:t>
            </w:r>
            <w:r w:rsidR="00BF48BD">
              <w:rPr>
                <w:rFonts w:eastAsia="Times New Roman" w:cs="Times New Roman"/>
                <w:lang w:eastAsia="tr-TR"/>
              </w:rPr>
              <w:t>sayısının %2</w:t>
            </w:r>
            <w:r w:rsidR="005B18C6" w:rsidRPr="005C5A63">
              <w:rPr>
                <w:rFonts w:eastAsia="Times New Roman" w:cs="Times New Roman"/>
                <w:lang w:eastAsia="tr-TR"/>
              </w:rPr>
              <w:t>’</w:t>
            </w:r>
            <w:r w:rsidR="00BF48BD">
              <w:rPr>
                <w:rFonts w:eastAsia="Times New Roman" w:cs="Times New Roman"/>
                <w:lang w:eastAsia="tr-TR"/>
              </w:rPr>
              <w:t>sini</w:t>
            </w:r>
            <w:r w:rsidR="005B18C6" w:rsidRPr="005C5A63">
              <w:rPr>
                <w:rFonts w:eastAsia="Times New Roman" w:cs="Times New Roman"/>
                <w:lang w:eastAsia="tr-TR"/>
              </w:rPr>
              <w:t xml:space="preserve"> </w:t>
            </w:r>
            <w:r w:rsidR="005B18C6" w:rsidRPr="00F523E5">
              <w:rPr>
                <w:rFonts w:eastAsia="Times New Roman" w:cs="Times New Roman"/>
                <w:lang w:eastAsia="tr-TR"/>
              </w:rPr>
              <w:t xml:space="preserve">aşmaması gerekir. </w:t>
            </w:r>
          </w:p>
          <w:p w14:paraId="0EAB22B5" w14:textId="08FB2CFA" w:rsidR="005B18C6" w:rsidRPr="00F523E5" w:rsidRDefault="00464236" w:rsidP="00E5036A">
            <w:pPr>
              <w:numPr>
                <w:ilvl w:val="0"/>
                <w:numId w:val="1"/>
              </w:numPr>
              <w:spacing w:after="0" w:line="240" w:lineRule="auto"/>
              <w:jc w:val="both"/>
              <w:rPr>
                <w:rFonts w:eastAsia="Times New Roman" w:cs="Times New Roman"/>
                <w:lang w:eastAsia="tr-TR"/>
              </w:rPr>
            </w:pPr>
            <w:r w:rsidRPr="00F523E5">
              <w:rPr>
                <w:rFonts w:eastAsia="Times New Roman" w:cs="Times New Roman"/>
                <w:lang w:eastAsia="tr-TR"/>
              </w:rPr>
              <w:t>Vergi kaybına neden olan işlemler nedeniyle</w:t>
            </w:r>
            <w:r w:rsidR="005B18C6" w:rsidRPr="00F523E5">
              <w:rPr>
                <w:rFonts w:eastAsia="Times New Roman" w:cs="Times New Roman"/>
                <w:lang w:eastAsia="tr-TR"/>
              </w:rPr>
              <w:t xml:space="preserve"> ceza uygulanan beyanname sayısının</w:t>
            </w:r>
            <w:r w:rsidR="00026540">
              <w:rPr>
                <w:rFonts w:eastAsia="Times New Roman" w:cs="Times New Roman"/>
                <w:lang w:eastAsia="tr-TR"/>
              </w:rPr>
              <w:t xml:space="preserve"> </w:t>
            </w:r>
            <w:r w:rsidR="00026540">
              <w:rPr>
                <w:rFonts w:eastAsia="Times New Roman" w:cs="Times New Roman"/>
                <w:lang w:eastAsia="tr-TR"/>
              </w:rPr>
              <w:t xml:space="preserve">her bir dönem itibarıyla işlem gören beyanname </w:t>
            </w:r>
            <w:r w:rsidR="00026540" w:rsidRPr="005C5A63">
              <w:rPr>
                <w:rFonts w:eastAsia="Times New Roman" w:cs="Times New Roman"/>
                <w:lang w:eastAsia="tr-TR"/>
              </w:rPr>
              <w:t>sayısının</w:t>
            </w:r>
            <w:r w:rsidR="00870D43" w:rsidRPr="005C5A63">
              <w:rPr>
                <w:rFonts w:eastAsia="Times New Roman" w:cs="Times New Roman"/>
                <w:lang w:eastAsia="tr-TR"/>
              </w:rPr>
              <w:t xml:space="preserve"> %0,</w:t>
            </w:r>
            <w:r w:rsidR="00BF48BD">
              <w:rPr>
                <w:rFonts w:eastAsia="Times New Roman" w:cs="Times New Roman"/>
                <w:lang w:eastAsia="tr-TR"/>
              </w:rPr>
              <w:t>5</w:t>
            </w:r>
            <w:r w:rsidR="00F13B80" w:rsidRPr="005C5A63">
              <w:rPr>
                <w:rFonts w:eastAsia="Times New Roman" w:cs="Times New Roman"/>
                <w:lang w:eastAsia="tr-TR"/>
              </w:rPr>
              <w:t xml:space="preserve">’ini </w:t>
            </w:r>
            <w:r w:rsidR="00F13B80">
              <w:rPr>
                <w:rFonts w:eastAsia="Times New Roman" w:cs="Times New Roman"/>
                <w:lang w:eastAsia="tr-TR"/>
              </w:rPr>
              <w:t>aşmaması gerekir.</w:t>
            </w:r>
          </w:p>
          <w:p w14:paraId="565F438F" w14:textId="23E9A6FB" w:rsidR="005B18C6" w:rsidRPr="00E5036A" w:rsidRDefault="005B18C6" w:rsidP="00E5036A">
            <w:pPr>
              <w:numPr>
                <w:ilvl w:val="0"/>
                <w:numId w:val="1"/>
              </w:numPr>
              <w:spacing w:after="0" w:line="240" w:lineRule="auto"/>
              <w:jc w:val="both"/>
              <w:rPr>
                <w:rFonts w:eastAsia="Times New Roman" w:cs="Times New Roman"/>
                <w:lang w:eastAsia="tr-TR"/>
              </w:rPr>
            </w:pPr>
            <w:r w:rsidRPr="00F523E5">
              <w:rPr>
                <w:rFonts w:eastAsia="Times New Roman" w:cs="Times New Roman"/>
                <w:lang w:eastAsia="tr-TR"/>
              </w:rPr>
              <w:t xml:space="preserve">Ceza </w:t>
            </w:r>
            <w:r w:rsidRPr="00E5036A">
              <w:rPr>
                <w:rFonts w:eastAsia="Times New Roman" w:cs="Times New Roman"/>
                <w:lang w:eastAsia="tr-TR"/>
              </w:rPr>
              <w:t xml:space="preserve">kararı uygulanan beyanname hesaplanmasında </w:t>
            </w:r>
            <w:r w:rsidR="00026540">
              <w:rPr>
                <w:rFonts w:eastAsia="Times New Roman" w:cs="Times New Roman"/>
                <w:lang w:eastAsia="tr-TR"/>
              </w:rPr>
              <w:t>beyannamelere</w:t>
            </w:r>
            <w:r w:rsidR="00EA2851" w:rsidRPr="00E5036A">
              <w:rPr>
                <w:rFonts w:eastAsia="Times New Roman" w:cs="Times New Roman"/>
                <w:lang w:eastAsia="tr-TR"/>
              </w:rPr>
              <w:t xml:space="preserve"> ilişkin cezai işlem uygulanıp uygulanmadığı dikkate alınır. Bu nedenle olayın gerçekleşme veya ceza kararının düzenlenme tarihleri önem arz etmez. Yetkilendirme tarihinden sonra ilgili beyannameler için ceza kararı düzenlenmiş olması halinde ayrıca işlem yapılmaz. Bu durum </w:t>
            </w:r>
            <w:r w:rsidR="00B24688" w:rsidRPr="00E5036A">
              <w:rPr>
                <w:rFonts w:eastAsia="Times New Roman" w:cs="Times New Roman"/>
                <w:lang w:eastAsia="tr-TR"/>
              </w:rPr>
              <w:t>yenileme başvurularında</w:t>
            </w:r>
            <w:r w:rsidR="00EA2851" w:rsidRPr="00E5036A">
              <w:rPr>
                <w:rFonts w:eastAsia="Times New Roman" w:cs="Times New Roman"/>
                <w:lang w:eastAsia="tr-TR"/>
              </w:rPr>
              <w:t xml:space="preserve"> dikkate alınır. </w:t>
            </w:r>
          </w:p>
          <w:p w14:paraId="3F4C1D92" w14:textId="2E7B8679" w:rsidR="005B18C6" w:rsidRPr="00E5036A" w:rsidRDefault="005B18C6" w:rsidP="00E5036A">
            <w:pPr>
              <w:numPr>
                <w:ilvl w:val="0"/>
                <w:numId w:val="1"/>
              </w:numPr>
              <w:spacing w:after="0" w:line="240" w:lineRule="auto"/>
              <w:jc w:val="both"/>
              <w:rPr>
                <w:rFonts w:eastAsia="Times New Roman" w:cs="Times New Roman"/>
                <w:lang w:eastAsia="tr-TR"/>
              </w:rPr>
            </w:pPr>
            <w:r w:rsidRPr="00E5036A">
              <w:rPr>
                <w:rFonts w:eastAsia="Times New Roman" w:cs="Times New Roman"/>
                <w:lang w:eastAsia="tr-TR"/>
              </w:rPr>
              <w:t xml:space="preserve">Ceza hadlerin aşılıp aşılmadığı her yıl itibarıyla ayrı değerlendirilir ve süreler </w:t>
            </w:r>
            <w:r w:rsidR="00EA2851" w:rsidRPr="00225A6B">
              <w:rPr>
                <w:rFonts w:eastAsia="Times New Roman" w:cs="Times New Roman"/>
                <w:lang w:eastAsia="tr-TR"/>
              </w:rPr>
              <w:t>6</w:t>
            </w:r>
            <w:r w:rsidR="009B05C4" w:rsidRPr="00225A6B">
              <w:rPr>
                <w:rFonts w:eastAsia="Times New Roman" w:cs="Times New Roman"/>
                <w:lang w:eastAsia="tr-TR"/>
              </w:rPr>
              <w:t xml:space="preserve"> no.lu alanda</w:t>
            </w:r>
            <w:r w:rsidRPr="00E5036A">
              <w:rPr>
                <w:rFonts w:eastAsia="Times New Roman" w:cs="Times New Roman"/>
                <w:lang w:eastAsia="tr-TR"/>
              </w:rPr>
              <w:t xml:space="preserve"> yer alan transit beyanı sayısının hesaplanmasına esas süreler ile aynıdır.</w:t>
            </w:r>
            <w:r w:rsidR="00225A6B">
              <w:rPr>
                <w:rFonts w:eastAsia="Times New Roman" w:cs="Times New Roman"/>
                <w:lang w:eastAsia="tr-TR"/>
              </w:rPr>
              <w:t xml:space="preserve"> </w:t>
            </w:r>
          </w:p>
          <w:p w14:paraId="7F1A2D2A" w14:textId="588A4E47" w:rsidR="00A54417" w:rsidRPr="00E5036A" w:rsidRDefault="00A54417" w:rsidP="00E5036A">
            <w:pPr>
              <w:numPr>
                <w:ilvl w:val="0"/>
                <w:numId w:val="1"/>
              </w:numPr>
              <w:spacing w:after="0" w:line="240" w:lineRule="auto"/>
              <w:jc w:val="both"/>
              <w:rPr>
                <w:rFonts w:eastAsia="Times New Roman" w:cs="Times New Roman"/>
                <w:lang w:eastAsia="tr-TR"/>
              </w:rPr>
            </w:pPr>
            <w:r w:rsidRPr="00E5036A">
              <w:rPr>
                <w:rFonts w:eastAsia="Times New Roman" w:cs="Times New Roman"/>
                <w:lang w:eastAsia="tr-TR"/>
              </w:rPr>
              <w:t xml:space="preserve">Ceza </w:t>
            </w:r>
            <w:r w:rsidR="00293966" w:rsidRPr="00E5036A">
              <w:rPr>
                <w:rFonts w:eastAsia="Times New Roman" w:cs="Times New Roman"/>
                <w:lang w:eastAsia="tr-TR"/>
              </w:rPr>
              <w:t>hadleri</w:t>
            </w:r>
            <w:r w:rsidRPr="00E5036A">
              <w:rPr>
                <w:rFonts w:eastAsia="Times New Roman" w:cs="Times New Roman"/>
                <w:lang w:eastAsia="tr-TR"/>
              </w:rPr>
              <w:t xml:space="preserve"> hesaplanırken kesinleşerek 6183 sayılı Amme Alacaklarının </w:t>
            </w:r>
            <w:r w:rsidR="00870D43" w:rsidRPr="00E5036A">
              <w:rPr>
                <w:rFonts w:eastAsia="Times New Roman" w:cs="Times New Roman"/>
                <w:lang w:eastAsia="tr-TR"/>
              </w:rPr>
              <w:t>Tahsil</w:t>
            </w:r>
            <w:r w:rsidRPr="00E5036A">
              <w:rPr>
                <w:rFonts w:eastAsia="Times New Roman" w:cs="Times New Roman"/>
                <w:lang w:eastAsia="tr-TR"/>
              </w:rPr>
              <w:t xml:space="preserve"> Usulü Hakkında Kanun uyarınca takip edilen ceza kararları ile hâlihazırda tahsil edilmiş olup “Kapandı” statüsüne geçmiş olan ceza kararları dikkate alınır.</w:t>
            </w:r>
          </w:p>
        </w:tc>
      </w:tr>
      <w:tr w:rsidR="007626E9" w:rsidRPr="00F523E5" w14:paraId="695E4C50" w14:textId="77777777" w:rsidTr="00CC536C">
        <w:trPr>
          <w:trHeight w:val="2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F0BCC" w14:textId="28503989" w:rsidR="007626E9" w:rsidRDefault="007626E9" w:rsidP="00AA528F">
            <w:pPr>
              <w:pStyle w:val="ListeParagraf"/>
              <w:numPr>
                <w:ilvl w:val="0"/>
                <w:numId w:val="5"/>
              </w:numPr>
              <w:spacing w:after="0" w:line="276" w:lineRule="auto"/>
              <w:jc w:val="both"/>
              <w:rPr>
                <w:rFonts w:cs="Times New Roman"/>
                <w:color w:val="000000" w:themeColor="text1"/>
              </w:rPr>
            </w:pPr>
            <w:r w:rsidRPr="00F523E5">
              <w:rPr>
                <w:rFonts w:cs="Times New Roman"/>
                <w:color w:val="000000" w:themeColor="text1"/>
              </w:rPr>
              <w:t xml:space="preserve">Yetki kapsamı tesisler doldurulurken; </w:t>
            </w:r>
          </w:p>
          <w:p w14:paraId="28BBFD82" w14:textId="77777777" w:rsidR="00B87777" w:rsidRPr="00F523E5" w:rsidRDefault="00B87777" w:rsidP="00B87777">
            <w:pPr>
              <w:pStyle w:val="ListeParagraf"/>
              <w:spacing w:after="0" w:line="276" w:lineRule="auto"/>
              <w:ind w:left="360"/>
              <w:jc w:val="both"/>
              <w:rPr>
                <w:rFonts w:cs="Times New Roman"/>
                <w:color w:val="000000" w:themeColor="text1"/>
              </w:rPr>
            </w:pPr>
          </w:p>
          <w:p w14:paraId="3A0F8499" w14:textId="45E64D3F" w:rsidR="00361311" w:rsidRPr="00F523E5" w:rsidRDefault="00361311" w:rsidP="00AA528F">
            <w:pPr>
              <w:spacing w:after="0"/>
              <w:ind w:left="360"/>
              <w:jc w:val="both"/>
              <w:rPr>
                <w:rFonts w:cs="Times New Roman"/>
                <w:b/>
                <w:color w:val="000000" w:themeColor="text1"/>
              </w:rPr>
            </w:pPr>
            <w:r w:rsidRPr="00F523E5">
              <w:rPr>
                <w:rFonts w:cs="Times New Roman"/>
                <w:b/>
                <w:color w:val="000000" w:themeColor="text1"/>
              </w:rPr>
              <w:t>8</w:t>
            </w:r>
            <w:r w:rsidR="007626E9" w:rsidRPr="00F523E5">
              <w:rPr>
                <w:rFonts w:cs="Times New Roman"/>
                <w:b/>
                <w:color w:val="000000" w:themeColor="text1"/>
              </w:rPr>
              <w:t xml:space="preserve">.1. bölümü </w:t>
            </w:r>
          </w:p>
          <w:p w14:paraId="71E4803A" w14:textId="03C576B6" w:rsidR="007626E9" w:rsidRPr="00F523E5" w:rsidRDefault="00361311" w:rsidP="00AA528F">
            <w:pPr>
              <w:spacing w:after="0"/>
              <w:ind w:left="360"/>
              <w:jc w:val="both"/>
              <w:rPr>
                <w:rFonts w:cs="Times New Roman"/>
                <w:color w:val="00B050"/>
              </w:rPr>
            </w:pPr>
            <w:proofErr w:type="gramStart"/>
            <w:r w:rsidRPr="00F523E5">
              <w:rPr>
                <w:rFonts w:cs="Times New Roman"/>
                <w:color w:val="000000" w:themeColor="text1"/>
              </w:rPr>
              <w:t>H</w:t>
            </w:r>
            <w:r w:rsidR="007626E9" w:rsidRPr="00F523E5">
              <w:rPr>
                <w:rFonts w:cs="Times New Roman"/>
                <w:color w:val="000000" w:themeColor="text1"/>
              </w:rPr>
              <w:t>alihazırda</w:t>
            </w:r>
            <w:proofErr w:type="gramEnd"/>
            <w:r w:rsidR="007626E9" w:rsidRPr="00F523E5">
              <w:rPr>
                <w:rFonts w:cs="Times New Roman"/>
                <w:color w:val="000000" w:themeColor="text1"/>
              </w:rPr>
              <w:t xml:space="preserve"> sahip olunan bir izinli gönderici yetkisi kapsamındaki tesisleri ifade eder.</w:t>
            </w:r>
            <w:r w:rsidR="007626E9" w:rsidRPr="00F523E5">
              <w:rPr>
                <w:rFonts w:cs="Times New Roman"/>
              </w:rPr>
              <w:t xml:space="preserve"> İlk defa izinli gönderici yetkisi talep edilecekse bu kısım doldurulmamalıdır.</w:t>
            </w:r>
            <w:r w:rsidR="00C332CB" w:rsidRPr="00F523E5">
              <w:rPr>
                <w:rFonts w:cs="Times New Roman"/>
              </w:rPr>
              <w:t xml:space="preserve"> </w:t>
            </w:r>
          </w:p>
          <w:p w14:paraId="0DF1F2FC" w14:textId="61861AF9" w:rsidR="00770D9F" w:rsidRDefault="007626E9" w:rsidP="00AA528F">
            <w:pPr>
              <w:spacing w:after="0"/>
              <w:ind w:left="360"/>
              <w:jc w:val="both"/>
              <w:rPr>
                <w:rFonts w:cs="Times New Roman"/>
                <w:color w:val="000000" w:themeColor="text1"/>
              </w:rPr>
            </w:pPr>
            <w:r w:rsidRPr="00F523E5">
              <w:rPr>
                <w:rFonts w:cs="Times New Roman"/>
                <w:color w:val="000000" w:themeColor="text1"/>
              </w:rPr>
              <w:t xml:space="preserve">Tesis müdürlerinin yetkili </w:t>
            </w:r>
            <w:r w:rsidRPr="00F523E5">
              <w:rPr>
                <w:rFonts w:cs="Times New Roman"/>
              </w:rPr>
              <w:t>oldukları tesislerle ilgili sorumlulukları süreklidir ve gümrük idaresince gerçekleştirilecek kontrollerde</w:t>
            </w:r>
            <w:r w:rsidR="002E54D8" w:rsidRPr="00F523E5">
              <w:rPr>
                <w:rFonts w:cs="Times New Roman"/>
              </w:rPr>
              <w:t xml:space="preserve"> görevli memura gerekli kolaylığın ve görevini gerçekleştirmesine uygun çalışma ortamının sağlanması</w:t>
            </w:r>
            <w:r w:rsidRPr="00F523E5">
              <w:rPr>
                <w:rFonts w:cs="Times New Roman"/>
              </w:rPr>
              <w:t xml:space="preserve"> bu kişilerin sorumluluğundadır. Bu nedenle mutat ya da mücbir sebepler çerçevesinde </w:t>
            </w:r>
            <w:proofErr w:type="gramStart"/>
            <w:r w:rsidRPr="00F523E5">
              <w:rPr>
                <w:rFonts w:cs="Times New Roman"/>
              </w:rPr>
              <w:t>vekalet</w:t>
            </w:r>
            <w:proofErr w:type="gramEnd"/>
            <w:r w:rsidRPr="00F523E5">
              <w:rPr>
                <w:rFonts w:cs="Times New Roman"/>
              </w:rPr>
              <w:t xml:space="preserve"> mekanizması </w:t>
            </w:r>
            <w:r w:rsidRPr="00F523E5">
              <w:rPr>
                <w:rFonts w:cs="Times New Roman"/>
                <w:color w:val="000000" w:themeColor="text1"/>
              </w:rPr>
              <w:t xml:space="preserve">gibi mekanizmaların sağlıklı işletilebilmesini </w:t>
            </w:r>
            <w:proofErr w:type="spellStart"/>
            <w:r w:rsidRPr="00F523E5">
              <w:rPr>
                <w:rFonts w:cs="Times New Roman"/>
                <w:color w:val="000000" w:themeColor="text1"/>
              </w:rPr>
              <w:t>teminen</w:t>
            </w:r>
            <w:proofErr w:type="spellEnd"/>
            <w:r w:rsidRPr="00F523E5">
              <w:rPr>
                <w:rFonts w:cs="Times New Roman"/>
                <w:color w:val="000000" w:themeColor="text1"/>
              </w:rPr>
              <w:t xml:space="preserve"> her bir tesiste bir tesis müdürü ve en az iki tesis müdür yardımcısı</w:t>
            </w:r>
            <w:r w:rsidR="00770D9F">
              <w:rPr>
                <w:rFonts w:cs="Times New Roman"/>
                <w:color w:val="000000" w:themeColor="text1"/>
              </w:rPr>
              <w:t xml:space="preserve">nın </w:t>
            </w:r>
            <w:r w:rsidRPr="00F523E5">
              <w:rPr>
                <w:rFonts w:cs="Times New Roman"/>
                <w:color w:val="000000" w:themeColor="text1"/>
              </w:rPr>
              <w:t>yetkilendirilmiş olması gerekir</w:t>
            </w:r>
            <w:r w:rsidR="00770D9F">
              <w:rPr>
                <w:rFonts w:cs="Times New Roman"/>
                <w:color w:val="000000" w:themeColor="text1"/>
              </w:rPr>
              <w:t xml:space="preserve"> ve bu kişilerin adli sicil belgeleri başvuruya eklenmelidir.</w:t>
            </w:r>
          </w:p>
          <w:p w14:paraId="67F2E250" w14:textId="77777777" w:rsidR="00770D9F" w:rsidRDefault="007626E9" w:rsidP="00AA528F">
            <w:pPr>
              <w:spacing w:after="0"/>
              <w:ind w:left="360"/>
              <w:jc w:val="both"/>
              <w:rPr>
                <w:rFonts w:cs="Times New Roman"/>
                <w:color w:val="000000" w:themeColor="text1"/>
              </w:rPr>
            </w:pPr>
            <w:r w:rsidRPr="00F523E5">
              <w:rPr>
                <w:rFonts w:cs="Times New Roman"/>
                <w:color w:val="000000" w:themeColor="text1"/>
              </w:rPr>
              <w:t>Mevcut bir izinli gönderici tesisinde görevli müdür veya müdür yardımcısının değişmesi halinde</w:t>
            </w:r>
            <w:r w:rsidR="00770D9F">
              <w:rPr>
                <w:rFonts w:cs="Times New Roman"/>
                <w:color w:val="000000" w:themeColor="text1"/>
              </w:rPr>
              <w:t xml:space="preserve"> ise</w:t>
            </w:r>
            <w:r w:rsidRPr="00F523E5">
              <w:rPr>
                <w:rFonts w:cs="Times New Roman"/>
                <w:color w:val="000000" w:themeColor="text1"/>
              </w:rPr>
              <w:t xml:space="preserve"> “</w:t>
            </w:r>
            <w:r w:rsidR="00B5261C">
              <w:rPr>
                <w:rFonts w:cs="Times New Roman"/>
                <w:i/>
                <w:iCs/>
                <w:color w:val="000000" w:themeColor="text1"/>
              </w:rPr>
              <w:t>B</w:t>
            </w:r>
            <w:r w:rsidRPr="00F523E5">
              <w:rPr>
                <w:rFonts w:cs="Times New Roman"/>
                <w:i/>
                <w:color w:val="000000" w:themeColor="text1"/>
              </w:rPr>
              <w:t xml:space="preserve">ilgilerde </w:t>
            </w:r>
            <w:r w:rsidR="00B5261C">
              <w:rPr>
                <w:rFonts w:cs="Times New Roman"/>
                <w:i/>
                <w:color w:val="000000" w:themeColor="text1"/>
              </w:rPr>
              <w:t>D</w:t>
            </w:r>
            <w:r w:rsidRPr="00F523E5">
              <w:rPr>
                <w:rFonts w:cs="Times New Roman"/>
                <w:i/>
                <w:color w:val="000000" w:themeColor="text1"/>
              </w:rPr>
              <w:t>eğişiklik</w:t>
            </w:r>
            <w:r w:rsidRPr="00F523E5">
              <w:rPr>
                <w:rFonts w:cs="Times New Roman"/>
                <w:color w:val="000000" w:themeColor="text1"/>
              </w:rPr>
              <w:t xml:space="preserve">” başvurusu yapılmalı ve yeni görevlendirilen kişilerin adli sicil belgeleri başvuruya eklenmelidir. </w:t>
            </w:r>
          </w:p>
          <w:p w14:paraId="66181938" w14:textId="70C59BB2" w:rsidR="007626E9" w:rsidRPr="00F523E5" w:rsidRDefault="007626E9" w:rsidP="00AA528F">
            <w:pPr>
              <w:spacing w:after="0"/>
              <w:ind w:left="360"/>
              <w:jc w:val="both"/>
              <w:rPr>
                <w:rFonts w:cs="Times New Roman"/>
                <w:color w:val="000000" w:themeColor="text1"/>
              </w:rPr>
            </w:pPr>
            <w:r w:rsidRPr="00F523E5">
              <w:rPr>
                <w:rFonts w:cs="Times New Roman"/>
                <w:color w:val="000000" w:themeColor="text1"/>
              </w:rPr>
              <w:t>Söz konusu adli sicil belgelerinin başvurunun</w:t>
            </w:r>
            <w:r w:rsidR="00B5261C">
              <w:rPr>
                <w:rFonts w:cs="Times New Roman"/>
                <w:color w:val="000000" w:themeColor="text1"/>
              </w:rPr>
              <w:t xml:space="preserve"> </w:t>
            </w:r>
            <w:r w:rsidR="00D11B4B" w:rsidRPr="00F523E5">
              <w:rPr>
                <w:rFonts w:cs="Times New Roman"/>
                <w:color w:val="000000" w:themeColor="text1"/>
              </w:rPr>
              <w:t xml:space="preserve">Genel Müdürlüğe </w:t>
            </w:r>
            <w:r w:rsidR="00D11B4B" w:rsidRPr="00F523E5">
              <w:rPr>
                <w:rFonts w:cs="Times New Roman"/>
              </w:rPr>
              <w:t>ulaştığı tarih itibarıyla en fazla 1 ay önce alınmış olması ve arşiv bilgilerini de içermesi gerekm</w:t>
            </w:r>
            <w:r w:rsidR="00D11B4B" w:rsidRPr="00F523E5">
              <w:rPr>
                <w:rFonts w:cs="Times New Roman"/>
                <w:color w:val="000000" w:themeColor="text1"/>
              </w:rPr>
              <w:t>ektedir.</w:t>
            </w:r>
          </w:p>
          <w:p w14:paraId="3B68FFCE" w14:textId="0B0CC466" w:rsidR="00361311" w:rsidRDefault="00361311" w:rsidP="00AA528F">
            <w:pPr>
              <w:spacing w:after="0"/>
              <w:ind w:left="360"/>
              <w:jc w:val="both"/>
              <w:rPr>
                <w:rFonts w:cs="Times New Roman"/>
                <w:b/>
                <w:color w:val="000000" w:themeColor="text1"/>
              </w:rPr>
            </w:pPr>
          </w:p>
          <w:p w14:paraId="03D73F85" w14:textId="73AC8936" w:rsidR="00F523E5" w:rsidRDefault="00F523E5" w:rsidP="00AA528F">
            <w:pPr>
              <w:spacing w:after="0"/>
              <w:ind w:left="360"/>
              <w:jc w:val="both"/>
              <w:rPr>
                <w:rFonts w:cs="Times New Roman"/>
                <w:b/>
                <w:color w:val="000000" w:themeColor="text1"/>
              </w:rPr>
            </w:pPr>
          </w:p>
          <w:p w14:paraId="683DA865" w14:textId="7CD4A778" w:rsidR="00127AE4" w:rsidRPr="00F523E5" w:rsidRDefault="00127AE4" w:rsidP="00E5036A">
            <w:pPr>
              <w:spacing w:after="0"/>
              <w:jc w:val="both"/>
              <w:rPr>
                <w:rFonts w:cs="Times New Roman"/>
                <w:b/>
                <w:color w:val="000000" w:themeColor="text1"/>
              </w:rPr>
            </w:pPr>
          </w:p>
          <w:p w14:paraId="3701C4E7" w14:textId="4ADA7FE3" w:rsidR="00361311" w:rsidRPr="00F523E5" w:rsidRDefault="00361311" w:rsidP="00AA528F">
            <w:pPr>
              <w:spacing w:after="0"/>
              <w:ind w:left="360"/>
              <w:jc w:val="both"/>
              <w:rPr>
                <w:rFonts w:cs="Times New Roman"/>
                <w:b/>
                <w:color w:val="000000" w:themeColor="text1"/>
              </w:rPr>
            </w:pPr>
            <w:r w:rsidRPr="00F523E5">
              <w:rPr>
                <w:rFonts w:cs="Times New Roman"/>
                <w:b/>
                <w:color w:val="000000" w:themeColor="text1"/>
              </w:rPr>
              <w:t>8.2. bölümü</w:t>
            </w:r>
          </w:p>
          <w:p w14:paraId="458C65C4" w14:textId="44989A96" w:rsidR="007626E9" w:rsidRPr="00F523E5" w:rsidRDefault="00361311" w:rsidP="00AA528F">
            <w:pPr>
              <w:spacing w:after="0"/>
              <w:ind w:left="360"/>
              <w:jc w:val="both"/>
              <w:rPr>
                <w:rFonts w:cs="Times New Roman"/>
                <w:color w:val="000000" w:themeColor="text1"/>
              </w:rPr>
            </w:pPr>
            <w:r w:rsidRPr="00F523E5">
              <w:rPr>
                <w:rFonts w:cs="Times New Roman"/>
                <w:color w:val="000000" w:themeColor="text1"/>
              </w:rPr>
              <w:t>Bildirilen</w:t>
            </w:r>
            <w:r w:rsidR="007626E9" w:rsidRPr="00F523E5">
              <w:rPr>
                <w:rFonts w:cs="Times New Roman"/>
                <w:color w:val="000000" w:themeColor="text1"/>
              </w:rPr>
              <w:t xml:space="preserve"> tesisin tüm şartları taşıması kaydıyla ve izinli gönderici yetkisi ilk kez talep edildiği veya mevcut izne yeni tesis eklenmesi talep edildiğinde doldurulmalıdır. İzinli gönderici yetkisinin talep edildiği ancak tesisin hazır olmadığı durumda bu bölüm doldurulmamalıdır. </w:t>
            </w:r>
            <w:r w:rsidRPr="00F523E5">
              <w:rPr>
                <w:rFonts w:cs="Times New Roman"/>
                <w:color w:val="000000" w:themeColor="text1"/>
              </w:rPr>
              <w:t>8.3</w:t>
            </w:r>
            <w:r w:rsidR="007626E9" w:rsidRPr="00F523E5">
              <w:rPr>
                <w:rFonts w:cs="Times New Roman"/>
                <w:color w:val="000000" w:themeColor="text1"/>
              </w:rPr>
              <w:t>. bölümünde bildirilen henüz hazır olmayan tesisler hazır hale geldiğinde tesis ekleme başvurusu yapılarak bu bölüm doldurulacaktır.</w:t>
            </w:r>
          </w:p>
          <w:p w14:paraId="3628E3AD" w14:textId="179F5712" w:rsidR="007626E9" w:rsidRPr="00F523E5" w:rsidRDefault="00361311" w:rsidP="00AA528F">
            <w:pPr>
              <w:spacing w:after="0"/>
              <w:ind w:left="360"/>
              <w:jc w:val="both"/>
              <w:rPr>
                <w:rFonts w:cs="Times New Roman"/>
                <w:color w:val="000000" w:themeColor="text1"/>
              </w:rPr>
            </w:pPr>
            <w:r w:rsidRPr="00F523E5">
              <w:rPr>
                <w:rFonts w:cs="Times New Roman"/>
                <w:color w:val="000000" w:themeColor="text1"/>
              </w:rPr>
              <w:t>Bu bölümde</w:t>
            </w:r>
            <w:r w:rsidR="007626E9" w:rsidRPr="00F523E5">
              <w:rPr>
                <w:rFonts w:cs="Times New Roman"/>
                <w:color w:val="000000" w:themeColor="text1"/>
              </w:rPr>
              <w:t xml:space="preserve"> bildirilen tesislerin müdür ve müdür yardımcılar</w:t>
            </w:r>
            <w:r w:rsidRPr="00F523E5">
              <w:rPr>
                <w:rFonts w:cs="Times New Roman"/>
                <w:color w:val="000000" w:themeColor="text1"/>
              </w:rPr>
              <w:t>ının belirtilmesi gerekir</w:t>
            </w:r>
            <w:r w:rsidR="007626E9" w:rsidRPr="00F523E5">
              <w:rPr>
                <w:rFonts w:cs="Times New Roman"/>
                <w:color w:val="000000" w:themeColor="text1"/>
              </w:rPr>
              <w:t>. Bildirilen kişilerin adli sicil belgeleri başvuruya eklenmelidir. Söz konusu adli sicil belgelerinin başvurunun Genel Müdürlüğe ulaştığı tarih itibarıyla en fazla 1 ay önce alınmış olması</w:t>
            </w:r>
            <w:r w:rsidR="0096234D" w:rsidRPr="00F523E5">
              <w:rPr>
                <w:rFonts w:cs="Times New Roman"/>
                <w:color w:val="000000" w:themeColor="text1"/>
              </w:rPr>
              <w:t xml:space="preserve"> ve arşiv bilgilerini de içermesi</w:t>
            </w:r>
            <w:r w:rsidR="007626E9" w:rsidRPr="00F523E5">
              <w:rPr>
                <w:rFonts w:cs="Times New Roman"/>
                <w:color w:val="000000" w:themeColor="text1"/>
              </w:rPr>
              <w:t xml:space="preserve"> gerekmektedir.</w:t>
            </w:r>
          </w:p>
          <w:p w14:paraId="4DD62708" w14:textId="77777777" w:rsidR="00361311" w:rsidRPr="00F523E5" w:rsidRDefault="00361311" w:rsidP="00AA528F">
            <w:pPr>
              <w:spacing w:after="0"/>
              <w:ind w:left="360"/>
              <w:jc w:val="both"/>
              <w:rPr>
                <w:rFonts w:cs="Times New Roman"/>
                <w:b/>
                <w:color w:val="000000" w:themeColor="text1"/>
              </w:rPr>
            </w:pPr>
          </w:p>
          <w:p w14:paraId="6FC7FC71" w14:textId="4BA32BDA" w:rsidR="00361311" w:rsidRPr="00F523E5" w:rsidRDefault="00361311" w:rsidP="00AA528F">
            <w:pPr>
              <w:spacing w:after="0"/>
              <w:ind w:left="360"/>
              <w:jc w:val="both"/>
              <w:rPr>
                <w:rFonts w:cs="Times New Roman"/>
                <w:b/>
                <w:color w:val="000000" w:themeColor="text1"/>
              </w:rPr>
            </w:pPr>
            <w:r w:rsidRPr="00F523E5">
              <w:rPr>
                <w:rFonts w:cs="Times New Roman"/>
                <w:b/>
                <w:color w:val="000000" w:themeColor="text1"/>
              </w:rPr>
              <w:t>8.3. bölümü</w:t>
            </w:r>
          </w:p>
          <w:p w14:paraId="489245CE" w14:textId="5802E3AA" w:rsidR="007626E9" w:rsidRPr="00F523E5" w:rsidRDefault="007626E9" w:rsidP="00AA528F">
            <w:pPr>
              <w:spacing w:after="0"/>
              <w:ind w:left="360"/>
              <w:jc w:val="both"/>
              <w:rPr>
                <w:rFonts w:cs="Times New Roman"/>
                <w:color w:val="000000" w:themeColor="text1"/>
              </w:rPr>
            </w:pPr>
            <w:r w:rsidRPr="00F523E5">
              <w:rPr>
                <w:rFonts w:cs="Times New Roman"/>
                <w:color w:val="000000" w:themeColor="text1"/>
              </w:rPr>
              <w:t>Bu bölüm henüz tamamlanmamış, teşekkül ettirilmemiş, donatılmamış yahut yatırım aşamasındaki tesislerin bildiriminde kullanılır. Tesisler tamamlandığında</w:t>
            </w:r>
            <w:r w:rsidR="00B5261C">
              <w:rPr>
                <w:rFonts w:cs="Times New Roman"/>
                <w:color w:val="000000" w:themeColor="text1"/>
              </w:rPr>
              <w:t xml:space="preserve"> </w:t>
            </w:r>
            <w:r w:rsidRPr="00F523E5">
              <w:rPr>
                <w:rFonts w:cs="Times New Roman"/>
                <w:color w:val="000000" w:themeColor="text1"/>
              </w:rPr>
              <w:t xml:space="preserve">Genel Müdürlüğe tesis ekleme başvurusunda bulunulur. Söz konusu tesis ekleme başvurusu ilk başvurunun yapılmasından itibaren 6 ay içerisinde gerçekleştirilir. </w:t>
            </w:r>
          </w:p>
          <w:p w14:paraId="7F722815" w14:textId="57638831" w:rsidR="007626E9" w:rsidRPr="00F523E5" w:rsidRDefault="007626E9" w:rsidP="00AA528F">
            <w:pPr>
              <w:spacing w:after="0"/>
              <w:ind w:left="360"/>
              <w:jc w:val="both"/>
              <w:rPr>
                <w:rFonts w:cs="Times New Roman"/>
                <w:color w:val="000000" w:themeColor="text1"/>
              </w:rPr>
            </w:pPr>
            <w:r w:rsidRPr="00F523E5">
              <w:rPr>
                <w:rFonts w:cs="Times New Roman"/>
                <w:color w:val="000000" w:themeColor="text1"/>
              </w:rPr>
              <w:t xml:space="preserve">Ön başvuru sonucu </w:t>
            </w:r>
            <w:r w:rsidR="00474FEF">
              <w:rPr>
                <w:rFonts w:cs="Times New Roman"/>
                <w:color w:val="000000" w:themeColor="text1"/>
              </w:rPr>
              <w:t>b</w:t>
            </w:r>
            <w:r w:rsidRPr="00F523E5">
              <w:rPr>
                <w:rFonts w:cs="Times New Roman"/>
                <w:color w:val="000000" w:themeColor="text1"/>
              </w:rPr>
              <w:t xml:space="preserve">ölge </w:t>
            </w:r>
            <w:r w:rsidR="00474FEF">
              <w:rPr>
                <w:rFonts w:cs="Times New Roman"/>
                <w:color w:val="000000" w:themeColor="text1"/>
              </w:rPr>
              <w:t>m</w:t>
            </w:r>
            <w:r w:rsidRPr="00F523E5">
              <w:rPr>
                <w:rFonts w:cs="Times New Roman"/>
                <w:color w:val="000000" w:themeColor="text1"/>
              </w:rPr>
              <w:t>üdürlüğünden alınan “Uygunluk Yazısı” İzinli Gönderici Başvuru Formuna eklenir.</w:t>
            </w:r>
          </w:p>
          <w:p w14:paraId="56490891" w14:textId="77777777" w:rsidR="00361311" w:rsidRPr="00F523E5" w:rsidRDefault="00361311" w:rsidP="00361311">
            <w:pPr>
              <w:spacing w:after="0"/>
              <w:ind w:left="360"/>
              <w:jc w:val="both"/>
              <w:rPr>
                <w:rFonts w:cs="Times New Roman"/>
                <w:b/>
                <w:color w:val="000000" w:themeColor="text1"/>
              </w:rPr>
            </w:pPr>
          </w:p>
          <w:p w14:paraId="5978A0A5" w14:textId="2BA439C5" w:rsidR="00361311" w:rsidRPr="00F523E5" w:rsidRDefault="00361311" w:rsidP="00361311">
            <w:pPr>
              <w:spacing w:after="0"/>
              <w:ind w:left="360"/>
              <w:jc w:val="both"/>
              <w:rPr>
                <w:rFonts w:cs="Times New Roman"/>
                <w:b/>
                <w:color w:val="000000" w:themeColor="text1"/>
              </w:rPr>
            </w:pPr>
            <w:r w:rsidRPr="00F523E5">
              <w:rPr>
                <w:rFonts w:cs="Times New Roman"/>
                <w:b/>
                <w:color w:val="000000" w:themeColor="text1"/>
              </w:rPr>
              <w:t>8.4. bölümü</w:t>
            </w:r>
          </w:p>
          <w:p w14:paraId="2E8CC495" w14:textId="3B5C8CB5" w:rsidR="00361311" w:rsidRPr="00F523E5" w:rsidRDefault="00361311" w:rsidP="00361311">
            <w:pPr>
              <w:spacing w:after="0"/>
              <w:ind w:left="360"/>
              <w:jc w:val="both"/>
              <w:rPr>
                <w:rFonts w:cs="Times New Roman"/>
                <w:color w:val="000000" w:themeColor="text1"/>
              </w:rPr>
            </w:pPr>
            <w:r w:rsidRPr="00F523E5">
              <w:rPr>
                <w:rFonts w:cs="Times New Roman"/>
                <w:color w:val="000000" w:themeColor="text1"/>
              </w:rPr>
              <w:t>Yetki kapsamından çıkarılması talep edilen tesisler bu bölümde belirtilir. Bu bölümle birlikte, tesisler bazında 8.1.</w:t>
            </w:r>
            <w:r w:rsidR="002349EA">
              <w:rPr>
                <w:rFonts w:cs="Times New Roman"/>
                <w:color w:val="000000" w:themeColor="text1"/>
              </w:rPr>
              <w:t>numaralı bölüm de</w:t>
            </w:r>
            <w:r w:rsidRPr="00F523E5">
              <w:rPr>
                <w:rFonts w:cs="Times New Roman"/>
                <w:color w:val="000000" w:themeColor="text1"/>
              </w:rPr>
              <w:t xml:space="preserve"> doldurulmalıdır.</w:t>
            </w:r>
          </w:p>
        </w:tc>
      </w:tr>
      <w:tr w:rsidR="00B8083D" w:rsidRPr="00F523E5" w14:paraId="6A9F0CC6" w14:textId="77777777" w:rsidTr="00B8083D">
        <w:trPr>
          <w:trHeight w:val="162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DD7B60D" w14:textId="34E5D5B4" w:rsidR="00A6224C" w:rsidRPr="00F523E5" w:rsidRDefault="00A6224C" w:rsidP="00B8083D">
            <w:pPr>
              <w:pStyle w:val="ListeParagraf"/>
              <w:numPr>
                <w:ilvl w:val="0"/>
                <w:numId w:val="5"/>
              </w:numPr>
              <w:spacing w:after="0" w:line="240" w:lineRule="auto"/>
              <w:ind w:left="354"/>
              <w:jc w:val="both"/>
              <w:rPr>
                <w:rFonts w:eastAsia="Times New Roman" w:cs="Times New Roman"/>
                <w:lang w:eastAsia="tr-TR"/>
              </w:rPr>
            </w:pPr>
            <w:r w:rsidRPr="00F523E5">
              <w:rPr>
                <w:rFonts w:eastAsia="Times New Roman" w:cs="Times New Roman"/>
                <w:lang w:eastAsia="tr-TR"/>
              </w:rPr>
              <w:lastRenderedPageBreak/>
              <w:t>Mali yeterlilik:</w:t>
            </w:r>
          </w:p>
          <w:p w14:paraId="370CE20C" w14:textId="23481370" w:rsidR="00B8083D" w:rsidRPr="00F523E5" w:rsidRDefault="00B8083D" w:rsidP="00E5036A">
            <w:pPr>
              <w:numPr>
                <w:ilvl w:val="0"/>
                <w:numId w:val="1"/>
              </w:numPr>
              <w:spacing w:after="0" w:line="240" w:lineRule="auto"/>
              <w:jc w:val="both"/>
              <w:rPr>
                <w:rFonts w:eastAsia="Times New Roman" w:cs="Times New Roman"/>
                <w:lang w:eastAsia="tr-TR"/>
              </w:rPr>
            </w:pPr>
            <w:r w:rsidRPr="00F523E5">
              <w:rPr>
                <w:rFonts w:eastAsia="Times New Roman" w:cs="Times New Roman"/>
                <w:lang w:eastAsia="tr-TR"/>
              </w:rPr>
              <w:t>Başvuru sahibinin mali yapısının başvuru yılından önceki üç yıl esas alınmak suretiyle, yeminli mali müşavir tarafından incelenerek, Ek-</w:t>
            </w:r>
            <w:r w:rsidR="00AC3106" w:rsidRPr="00F523E5">
              <w:rPr>
                <w:rFonts w:eastAsia="Times New Roman" w:cs="Times New Roman"/>
                <w:lang w:eastAsia="tr-TR"/>
              </w:rPr>
              <w:t>5</w:t>
            </w:r>
            <w:r w:rsidRPr="00F523E5">
              <w:rPr>
                <w:rFonts w:eastAsia="Times New Roman" w:cs="Times New Roman"/>
                <w:lang w:eastAsia="tr-TR"/>
              </w:rPr>
              <w:t>’</w:t>
            </w:r>
            <w:r w:rsidR="00AC3106" w:rsidRPr="00F523E5">
              <w:rPr>
                <w:rFonts w:eastAsia="Times New Roman" w:cs="Times New Roman"/>
                <w:lang w:eastAsia="tr-TR"/>
              </w:rPr>
              <w:t>t</w:t>
            </w:r>
            <w:r w:rsidRPr="00F523E5">
              <w:rPr>
                <w:rFonts w:eastAsia="Times New Roman" w:cs="Times New Roman"/>
                <w:lang w:eastAsia="tr-TR"/>
              </w:rPr>
              <w:t>e yer alan örneğe uygun olarak olumlu görüşle rapora bağlanmış olması gerekir.</w:t>
            </w:r>
          </w:p>
          <w:p w14:paraId="3CBC9B1D" w14:textId="3A607A0F" w:rsidR="00B8083D" w:rsidRPr="00F523E5" w:rsidRDefault="00B8083D" w:rsidP="00E5036A">
            <w:pPr>
              <w:numPr>
                <w:ilvl w:val="0"/>
                <w:numId w:val="1"/>
              </w:numPr>
              <w:spacing w:after="0" w:line="240" w:lineRule="auto"/>
              <w:jc w:val="both"/>
              <w:rPr>
                <w:rFonts w:eastAsia="Times New Roman" w:cs="Times New Roman"/>
                <w:lang w:eastAsia="tr-TR"/>
              </w:rPr>
            </w:pPr>
            <w:r w:rsidRPr="00F523E5">
              <w:rPr>
                <w:rFonts w:eastAsia="Times New Roman" w:cs="Times New Roman"/>
                <w:lang w:eastAsia="tr-TR"/>
              </w:rPr>
              <w:t>Ocak ilâ Mart ayları içerisinde yapılacak başvurularda bir önceki yıla ilişkin mali tabloların tamamlanamamış olması halinde, yeminli mali müşavir tarafından yapılacak incelemede başvuru yılından önceki ikinci, üçüncü ve dördüncü yıl esas alınır.</w:t>
            </w:r>
          </w:p>
          <w:p w14:paraId="22375915" w14:textId="3BF7AF4E" w:rsidR="00977A1C" w:rsidRPr="00F523E5" w:rsidRDefault="00977A1C" w:rsidP="00E5036A">
            <w:pPr>
              <w:numPr>
                <w:ilvl w:val="0"/>
                <w:numId w:val="1"/>
              </w:numPr>
              <w:spacing w:after="0" w:line="240" w:lineRule="auto"/>
              <w:jc w:val="both"/>
              <w:rPr>
                <w:rFonts w:eastAsia="Times New Roman" w:cs="Times New Roman"/>
                <w:lang w:eastAsia="tr-TR"/>
              </w:rPr>
            </w:pPr>
            <w:r w:rsidRPr="00F523E5">
              <w:rPr>
                <w:rFonts w:eastAsia="Times New Roman" w:cs="Times New Roman"/>
                <w:lang w:eastAsia="tr-TR"/>
              </w:rPr>
              <w:t xml:space="preserve">Söz konusu form, </w:t>
            </w:r>
            <w:r w:rsidR="00A6224C" w:rsidRPr="00F523E5">
              <w:rPr>
                <w:rFonts w:eastAsia="Times New Roman" w:cs="Times New Roman"/>
                <w:lang w:eastAsia="tr-TR"/>
              </w:rPr>
              <w:t>yeni</w:t>
            </w:r>
            <w:r w:rsidRPr="00F523E5">
              <w:rPr>
                <w:rFonts w:eastAsia="Times New Roman" w:cs="Times New Roman"/>
                <w:lang w:eastAsia="tr-TR"/>
              </w:rPr>
              <w:t xml:space="preserve"> başvuru veya yenileme başvurularında ibraz edilir.</w:t>
            </w:r>
          </w:p>
          <w:p w14:paraId="1983A6B4" w14:textId="723CFA53" w:rsidR="00F714B7" w:rsidRPr="00F523E5" w:rsidRDefault="00977A1C" w:rsidP="00E5036A">
            <w:pPr>
              <w:numPr>
                <w:ilvl w:val="0"/>
                <w:numId w:val="1"/>
              </w:numPr>
              <w:spacing w:after="0" w:line="240" w:lineRule="auto"/>
              <w:jc w:val="both"/>
              <w:rPr>
                <w:rFonts w:eastAsia="Times New Roman" w:cs="Times New Roman"/>
                <w:color w:val="4472C4" w:themeColor="accent5"/>
                <w:lang w:eastAsia="tr-TR"/>
              </w:rPr>
            </w:pPr>
            <w:r w:rsidRPr="00F523E5">
              <w:rPr>
                <w:rFonts w:eastAsia="Times New Roman" w:cs="Times New Roman"/>
                <w:lang w:eastAsia="tr-TR"/>
              </w:rPr>
              <w:t>Başvuru sahibinin yetkilendirilmiş yükümlü sertifikası sahibi olması halinde rapor düzenlenmez.</w:t>
            </w:r>
          </w:p>
        </w:tc>
      </w:tr>
      <w:tr w:rsidR="00C863D5" w:rsidRPr="00F523E5" w14:paraId="3AF8262E" w14:textId="77777777" w:rsidTr="00B8083D">
        <w:trPr>
          <w:trHeight w:val="162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5F78AF7" w14:textId="77777777" w:rsidR="00C863D5" w:rsidRPr="00847CB0" w:rsidRDefault="00C863D5" w:rsidP="00B8083D">
            <w:pPr>
              <w:pStyle w:val="ListeParagraf"/>
              <w:numPr>
                <w:ilvl w:val="0"/>
                <w:numId w:val="5"/>
              </w:numPr>
              <w:spacing w:after="0" w:line="240" w:lineRule="auto"/>
              <w:ind w:left="354"/>
              <w:jc w:val="both"/>
              <w:rPr>
                <w:rFonts w:eastAsia="Times New Roman" w:cs="Times New Roman"/>
                <w:color w:val="000000" w:themeColor="text1"/>
                <w:lang w:eastAsia="tr-TR"/>
              </w:rPr>
            </w:pPr>
            <w:r w:rsidRPr="00847CB0">
              <w:rPr>
                <w:rFonts w:eastAsia="Times New Roman" w:cs="Times New Roman"/>
                <w:color w:val="000000" w:themeColor="text1"/>
                <w:lang w:eastAsia="tr-TR"/>
              </w:rPr>
              <w:t xml:space="preserve"> ISO Belgeleri:</w:t>
            </w:r>
          </w:p>
          <w:p w14:paraId="39C7B276" w14:textId="032E44C1" w:rsidR="00847CB0" w:rsidRDefault="00C863D5" w:rsidP="00E5036A">
            <w:pPr>
              <w:numPr>
                <w:ilvl w:val="0"/>
                <w:numId w:val="1"/>
              </w:numPr>
              <w:spacing w:after="0" w:line="240" w:lineRule="auto"/>
              <w:jc w:val="both"/>
              <w:rPr>
                <w:rFonts w:eastAsia="Times New Roman" w:cs="Times New Roman"/>
                <w:color w:val="000000" w:themeColor="text1"/>
                <w:lang w:eastAsia="tr-TR"/>
              </w:rPr>
            </w:pPr>
            <w:r w:rsidRPr="00847CB0">
              <w:rPr>
                <w:rFonts w:eastAsia="Times New Roman" w:cs="Times New Roman"/>
                <w:color w:val="000000" w:themeColor="text1"/>
                <w:lang w:eastAsia="tr-TR"/>
              </w:rPr>
              <w:t>ISO 9001 sertifikası, başvuru</w:t>
            </w:r>
            <w:r w:rsidR="00A825F5" w:rsidRPr="00847CB0">
              <w:rPr>
                <w:rFonts w:eastAsia="Times New Roman" w:cs="Times New Roman"/>
                <w:color w:val="000000" w:themeColor="text1"/>
                <w:lang w:eastAsia="tr-TR"/>
              </w:rPr>
              <w:t xml:space="preserve"> sahibinin gümrük, dış ticaret, </w:t>
            </w:r>
            <w:r w:rsidRPr="00847CB0">
              <w:rPr>
                <w:rFonts w:eastAsia="Times New Roman" w:cs="Times New Roman"/>
                <w:color w:val="000000" w:themeColor="text1"/>
                <w:lang w:eastAsia="tr-TR"/>
              </w:rPr>
              <w:t>lojistik, yönetim ve idari organizasyon faaliyetlerini</w:t>
            </w:r>
          </w:p>
          <w:p w14:paraId="0470D82C" w14:textId="15D69002" w:rsidR="003406CF" w:rsidRPr="00847CB0" w:rsidRDefault="00C863D5" w:rsidP="00E5036A">
            <w:pPr>
              <w:numPr>
                <w:ilvl w:val="0"/>
                <w:numId w:val="1"/>
              </w:numPr>
              <w:spacing w:after="0" w:line="240" w:lineRule="auto"/>
              <w:jc w:val="both"/>
              <w:rPr>
                <w:rFonts w:eastAsia="Times New Roman" w:cs="Times New Roman"/>
                <w:color w:val="000000" w:themeColor="text1"/>
                <w:lang w:eastAsia="tr-TR"/>
              </w:rPr>
            </w:pPr>
            <w:r w:rsidRPr="00847CB0">
              <w:rPr>
                <w:rFonts w:eastAsia="Times New Roman" w:cs="Times New Roman"/>
                <w:color w:val="000000" w:themeColor="text1"/>
                <w:lang w:eastAsia="tr-TR"/>
              </w:rPr>
              <w:t>ISO 27001 sertifikası; gümrük ve dış ticaret işlemlerini ve bu işlemlerine ilişkin lojistik, depolama, muhasebe, finans ve bilgi işlem faaliyetlerinin bilgi varlıkları ile bu varlıkları korumak amacıyla kullandığı güvenlik önlemlerini,</w:t>
            </w:r>
          </w:p>
          <w:p w14:paraId="640BD17D" w14:textId="2ECA3C66" w:rsidR="005156F2" w:rsidRPr="00847CB0" w:rsidRDefault="003406CF" w:rsidP="00847CB0">
            <w:pPr>
              <w:spacing w:after="0" w:line="240" w:lineRule="auto"/>
              <w:jc w:val="both"/>
              <w:rPr>
                <w:rFonts w:eastAsia="Times New Roman" w:cs="Times New Roman"/>
                <w:color w:val="000000" w:themeColor="text1"/>
                <w:lang w:eastAsia="tr-TR"/>
              </w:rPr>
            </w:pPr>
            <w:proofErr w:type="gramStart"/>
            <w:r w:rsidRPr="00847CB0">
              <w:rPr>
                <w:rFonts w:eastAsia="Times New Roman" w:cs="Times New Roman"/>
                <w:color w:val="000000" w:themeColor="text1"/>
                <w:lang w:eastAsia="tr-TR"/>
              </w:rPr>
              <w:t>k</w:t>
            </w:r>
            <w:r w:rsidR="00C863D5" w:rsidRPr="00847CB0">
              <w:rPr>
                <w:rFonts w:eastAsia="Times New Roman" w:cs="Times New Roman"/>
                <w:color w:val="000000" w:themeColor="text1"/>
                <w:lang w:eastAsia="tr-TR"/>
              </w:rPr>
              <w:t>apsamalı</w:t>
            </w:r>
            <w:proofErr w:type="gramEnd"/>
            <w:r w:rsidRPr="00847CB0">
              <w:rPr>
                <w:rFonts w:eastAsia="Times New Roman" w:cs="Times New Roman"/>
                <w:color w:val="000000" w:themeColor="text1"/>
                <w:lang w:eastAsia="tr-TR"/>
              </w:rPr>
              <w:t xml:space="preserve"> </w:t>
            </w:r>
            <w:r w:rsidR="00C863D5" w:rsidRPr="00847CB0">
              <w:rPr>
                <w:rFonts w:eastAsia="Times New Roman" w:cs="Times New Roman"/>
                <w:color w:val="000000" w:themeColor="text1"/>
                <w:lang w:eastAsia="tr-TR"/>
              </w:rPr>
              <w:t>v</w:t>
            </w:r>
            <w:r w:rsidR="00A825F5" w:rsidRPr="00847CB0">
              <w:rPr>
                <w:rFonts w:eastAsia="Times New Roman" w:cs="Times New Roman"/>
                <w:color w:val="000000" w:themeColor="text1"/>
                <w:lang w:eastAsia="tr-TR"/>
              </w:rPr>
              <w:t xml:space="preserve">e izinli gönderici yetkisi kapsamında bu faaliyetlerin yürütüldüğü </w:t>
            </w:r>
            <w:r w:rsidR="00C863D5" w:rsidRPr="00847CB0">
              <w:rPr>
                <w:rFonts w:eastAsia="Times New Roman" w:cs="Times New Roman"/>
                <w:color w:val="000000" w:themeColor="text1"/>
                <w:lang w:eastAsia="tr-TR"/>
              </w:rPr>
              <w:t>idari bina ve tesislere ilişkin olarak alınmış olmalıdır</w:t>
            </w:r>
            <w:r w:rsidR="005156F2" w:rsidRPr="00847CB0">
              <w:rPr>
                <w:rFonts w:eastAsia="Times New Roman" w:cs="Times New Roman"/>
                <w:color w:val="000000" w:themeColor="text1"/>
                <w:lang w:eastAsia="tr-TR"/>
              </w:rPr>
              <w:t>.</w:t>
            </w:r>
          </w:p>
          <w:p w14:paraId="6BC24449" w14:textId="283C84D1" w:rsidR="005156F2" w:rsidRPr="00847CB0" w:rsidRDefault="005156F2" w:rsidP="00847CB0">
            <w:pPr>
              <w:spacing w:after="0" w:line="240" w:lineRule="auto"/>
              <w:jc w:val="both"/>
              <w:rPr>
                <w:rFonts w:eastAsia="Times New Roman" w:cs="Times New Roman"/>
                <w:color w:val="000000" w:themeColor="text1"/>
                <w:lang w:eastAsia="tr-TR"/>
              </w:rPr>
            </w:pPr>
            <w:r w:rsidRPr="00847CB0">
              <w:rPr>
                <w:color w:val="000000" w:themeColor="text1"/>
              </w:rPr>
              <w:t>Yapılan başvuruda, ibraz edilmesi gereken ISO sertifikalarının eksik</w:t>
            </w:r>
            <w:r w:rsidR="00E77B1A" w:rsidRPr="00847CB0">
              <w:rPr>
                <w:color w:val="000000" w:themeColor="text1"/>
              </w:rPr>
              <w:t xml:space="preserve">, </w:t>
            </w:r>
            <w:r w:rsidRPr="00847CB0">
              <w:rPr>
                <w:color w:val="000000" w:themeColor="text1"/>
              </w:rPr>
              <w:t>geçersiz olduğunun ya da uygun olmadığının tespit edilmesi halinde başvuru reddedilir.</w:t>
            </w:r>
          </w:p>
          <w:p w14:paraId="777ABED7" w14:textId="449AF6CE" w:rsidR="00C863D5" w:rsidRPr="003406CF" w:rsidRDefault="00C863D5" w:rsidP="00C863D5">
            <w:pPr>
              <w:pStyle w:val="ListeParagraf"/>
              <w:spacing w:after="0" w:line="240" w:lineRule="auto"/>
              <w:ind w:left="354"/>
              <w:jc w:val="both"/>
              <w:rPr>
                <w:rFonts w:eastAsia="Times New Roman" w:cs="Times New Roman"/>
                <w:color w:val="FF0000"/>
                <w:lang w:eastAsia="tr-TR"/>
              </w:rPr>
            </w:pPr>
          </w:p>
        </w:tc>
      </w:tr>
      <w:tr w:rsidR="007626E9" w:rsidRPr="00F523E5" w14:paraId="3B3E9766" w14:textId="77777777" w:rsidTr="00CC536C">
        <w:trPr>
          <w:trHeight w:val="1628"/>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4BE3C23D" w14:textId="185B2CDC" w:rsidR="007626E9" w:rsidRPr="00F523E5" w:rsidRDefault="007626E9" w:rsidP="00E25C3C">
            <w:pPr>
              <w:pStyle w:val="ListeParagraf"/>
              <w:numPr>
                <w:ilvl w:val="0"/>
                <w:numId w:val="5"/>
              </w:numPr>
              <w:spacing w:after="0" w:line="240" w:lineRule="auto"/>
              <w:rPr>
                <w:rFonts w:eastAsia="Times New Roman" w:cs="Times New Roman"/>
                <w:color w:val="000000" w:themeColor="text1"/>
                <w:lang w:eastAsia="tr-TR"/>
              </w:rPr>
            </w:pPr>
            <w:r w:rsidRPr="00F523E5">
              <w:rPr>
                <w:rFonts w:eastAsia="Times New Roman" w:cs="Times New Roman"/>
                <w:color w:val="000000" w:themeColor="text1"/>
                <w:lang w:eastAsia="tr-TR"/>
              </w:rPr>
              <w:t>Yetkilendirilmesi talep edilen izinli gönderici tesisinin aşağıda yer alan</w:t>
            </w:r>
            <w:r w:rsidR="00E5036A">
              <w:rPr>
                <w:rFonts w:eastAsia="Times New Roman" w:cs="Times New Roman"/>
                <w:color w:val="000000" w:themeColor="text1"/>
                <w:lang w:eastAsia="tr-TR"/>
              </w:rPr>
              <w:t xml:space="preserve"> tüm şartları sağlaması gerekir:</w:t>
            </w:r>
          </w:p>
          <w:p w14:paraId="7B9F7646" w14:textId="77777777" w:rsidR="007626E9" w:rsidRPr="00F523E5" w:rsidRDefault="007626E9" w:rsidP="00AA528F">
            <w:pPr>
              <w:spacing w:after="0" w:line="240" w:lineRule="auto"/>
              <w:ind w:left="720"/>
              <w:jc w:val="both"/>
              <w:rPr>
                <w:rFonts w:eastAsia="Times New Roman" w:cs="Times New Roman"/>
                <w:color w:val="000000" w:themeColor="text1"/>
                <w:lang w:eastAsia="tr-TR"/>
              </w:rPr>
            </w:pPr>
          </w:p>
          <w:p w14:paraId="2F894CA6" w14:textId="2D3BAB9E" w:rsidR="007626E9" w:rsidRPr="007905E5" w:rsidRDefault="007626E9" w:rsidP="00101F14">
            <w:pPr>
              <w:pStyle w:val="ListeParagraf"/>
              <w:numPr>
                <w:ilvl w:val="0"/>
                <w:numId w:val="13"/>
              </w:numPr>
              <w:spacing w:after="0" w:line="240" w:lineRule="auto"/>
              <w:jc w:val="both"/>
              <w:rPr>
                <w:rFonts w:eastAsia="Times New Roman" w:cs="Times New Roman"/>
                <w:b/>
                <w:color w:val="000000" w:themeColor="text1"/>
                <w:lang w:eastAsia="tr-TR"/>
              </w:rPr>
            </w:pPr>
            <w:r w:rsidRPr="007905E5">
              <w:rPr>
                <w:rFonts w:eastAsia="Times New Roman" w:cs="Times New Roman"/>
                <w:b/>
                <w:color w:val="000000" w:themeColor="text1"/>
                <w:lang w:eastAsia="tr-TR"/>
              </w:rPr>
              <w:t>Tesis donanımı ve teçhizatı:</w:t>
            </w:r>
          </w:p>
          <w:p w14:paraId="414E4177" w14:textId="3B53B731" w:rsidR="007626E9" w:rsidRPr="00F523E5"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Yetki kapsamı eşyanın yüklenmesi, boşaltılması ve gerektiğinde numune alınması için gerekli kap, ambalaj vb. teçhizatları,</w:t>
            </w:r>
            <w:r w:rsidR="00A327AA" w:rsidRPr="00F523E5">
              <w:rPr>
                <w:rFonts w:eastAsia="Times New Roman" w:cs="Times New Roman"/>
                <w:color w:val="000000" w:themeColor="text1"/>
                <w:lang w:eastAsia="tr-TR"/>
              </w:rPr>
              <w:t xml:space="preserve"> </w:t>
            </w:r>
          </w:p>
          <w:p w14:paraId="72323ECE" w14:textId="77777777" w:rsidR="007626E9" w:rsidRPr="00F523E5"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lastRenderedPageBreak/>
              <w:t>Yetki kapsamı eşyanın tartılması için hassas tartı aletlerini ve yükleme aracının tartılması için gerekli boş-dolu tartım yapılabilecek zemin üstü yüksek tonajlı kantarlar, aks kantarları vb. tartım teçhizatlarını,</w:t>
            </w:r>
          </w:p>
          <w:p w14:paraId="0CA0571B" w14:textId="015FBCBE" w:rsidR="007626E9" w:rsidRPr="00F523E5"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Yüklemeyi ve aracın yükleme alanına yanaşmasını kolaylaştıracak rampa, iskele, platform vb. donanımları</w:t>
            </w:r>
            <w:r w:rsidR="00F13B80">
              <w:rPr>
                <w:rFonts w:eastAsia="Times New Roman" w:cs="Times New Roman"/>
                <w:color w:val="000000" w:themeColor="text1"/>
                <w:lang w:eastAsia="tr-TR"/>
              </w:rPr>
              <w:t>,</w:t>
            </w:r>
          </w:p>
          <w:p w14:paraId="7E3A5A6E" w14:textId="2410F52F" w:rsidR="007626E9" w:rsidRPr="00F523E5"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Muayene ya da denetimle görevli personele uygun çalışma ortamı tahsis edilmiş olmasını</w:t>
            </w:r>
            <w:r w:rsidR="00E8196B" w:rsidRPr="00F523E5">
              <w:rPr>
                <w:rFonts w:eastAsia="Times New Roman" w:cs="Times New Roman"/>
                <w:color w:val="000000" w:themeColor="text1"/>
                <w:lang w:eastAsia="tr-TR"/>
              </w:rPr>
              <w:t xml:space="preserve"> </w:t>
            </w:r>
            <w:r w:rsidR="00E8196B" w:rsidRPr="00E03147">
              <w:rPr>
                <w:rFonts w:eastAsia="Times New Roman" w:cs="Times New Roman"/>
                <w:color w:val="000000" w:themeColor="text1"/>
                <w:lang w:eastAsia="tr-TR"/>
              </w:rPr>
              <w:t>(</w:t>
            </w:r>
            <w:r w:rsidR="005D6AC4" w:rsidRPr="00E03147">
              <w:rPr>
                <w:rFonts w:eastAsia="Times New Roman" w:cs="Times New Roman"/>
                <w:color w:val="000000" w:themeColor="text1"/>
                <w:lang w:eastAsia="tr-TR"/>
              </w:rPr>
              <w:t xml:space="preserve">Tesis </w:t>
            </w:r>
            <w:proofErr w:type="gramStart"/>
            <w:r w:rsidR="005D6AC4" w:rsidRPr="00E03147">
              <w:rPr>
                <w:rFonts w:eastAsia="Times New Roman" w:cs="Times New Roman"/>
                <w:color w:val="000000" w:themeColor="text1"/>
                <w:lang w:eastAsia="tr-TR"/>
              </w:rPr>
              <w:t>imkanlarıyla</w:t>
            </w:r>
            <w:proofErr w:type="gramEnd"/>
            <w:r w:rsidR="005D6AC4" w:rsidRPr="00E03147">
              <w:rPr>
                <w:rFonts w:eastAsia="Times New Roman" w:cs="Times New Roman"/>
                <w:color w:val="000000" w:themeColor="text1"/>
                <w:lang w:eastAsia="tr-TR"/>
              </w:rPr>
              <w:t xml:space="preserve"> orantılı biçimde </w:t>
            </w:r>
            <w:r w:rsidR="00E8196B" w:rsidRPr="00E03147">
              <w:rPr>
                <w:rFonts w:eastAsia="Times New Roman" w:cs="Times New Roman"/>
                <w:color w:val="000000" w:themeColor="text1"/>
                <w:lang w:eastAsia="tr-TR"/>
              </w:rPr>
              <w:t>ayrı bir oda, bilgisayar, yazıcı, internet bağlantısı, yeterli ısıtma ve soğutma tertibatı, masa, sandalye ve sarf malzemesi</w:t>
            </w:r>
            <w:r w:rsidR="005D6AC4" w:rsidRPr="00E03147">
              <w:rPr>
                <w:rFonts w:eastAsia="Times New Roman" w:cs="Times New Roman"/>
                <w:color w:val="000000" w:themeColor="text1"/>
                <w:lang w:eastAsia="tr-TR"/>
              </w:rPr>
              <w:t xml:space="preserve">ni </w:t>
            </w:r>
            <w:r w:rsidR="004C41B9" w:rsidRPr="00E03147">
              <w:rPr>
                <w:rFonts w:eastAsia="Times New Roman" w:cs="Times New Roman"/>
                <w:color w:val="000000" w:themeColor="text1"/>
                <w:lang w:eastAsia="tr-TR"/>
              </w:rPr>
              <w:t>vb.</w:t>
            </w:r>
            <w:r w:rsidR="005D6AC4" w:rsidRPr="00E03147">
              <w:rPr>
                <w:rFonts w:eastAsia="Times New Roman" w:cs="Times New Roman"/>
                <w:color w:val="000000" w:themeColor="text1"/>
                <w:lang w:eastAsia="tr-TR"/>
              </w:rPr>
              <w:t>),</w:t>
            </w:r>
          </w:p>
          <w:p w14:paraId="6729B208" w14:textId="4579EF6A" w:rsidR="00A26261"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Tesisteki iç – dış tüm alanların yeterli bir aydınlatmaya sahip olmasını,</w:t>
            </w:r>
          </w:p>
          <w:p w14:paraId="73A39800" w14:textId="142E2D94" w:rsidR="007D1C0D" w:rsidRPr="007D1C0D" w:rsidRDefault="00A26261" w:rsidP="00E03147">
            <w:pPr>
              <w:numPr>
                <w:ilvl w:val="0"/>
                <w:numId w:val="1"/>
              </w:numPr>
              <w:spacing w:after="0" w:line="240" w:lineRule="auto"/>
              <w:jc w:val="both"/>
              <w:rPr>
                <w:rFonts w:eastAsia="Times New Roman" w:cs="Times New Roman"/>
                <w:color w:val="000000" w:themeColor="text1"/>
                <w:lang w:eastAsia="tr-TR"/>
              </w:rPr>
            </w:pPr>
            <w:r>
              <w:rPr>
                <w:rFonts w:eastAsia="Times New Roman" w:cs="Times New Roman"/>
                <w:color w:val="000000" w:themeColor="text1"/>
                <w:lang w:eastAsia="tr-TR"/>
              </w:rPr>
              <w:t xml:space="preserve">Tesiste </w:t>
            </w:r>
            <w:r w:rsidR="007D1C0D">
              <w:rPr>
                <w:rFonts w:eastAsia="Times New Roman" w:cs="Times New Roman"/>
                <w:color w:val="000000" w:themeColor="text1"/>
                <w:lang w:eastAsia="tr-TR"/>
              </w:rPr>
              <w:t xml:space="preserve">bulunan </w:t>
            </w:r>
            <w:r w:rsidR="00AE0EC3">
              <w:rPr>
                <w:rFonts w:eastAsia="Times New Roman" w:cs="Times New Roman"/>
                <w:color w:val="000000" w:themeColor="text1"/>
                <w:lang w:eastAsia="tr-TR"/>
              </w:rPr>
              <w:t xml:space="preserve">tüm açık alanların </w:t>
            </w:r>
            <w:r w:rsidR="007D1C0D">
              <w:rPr>
                <w:rFonts w:eastAsia="Times New Roman" w:cs="Times New Roman"/>
                <w:color w:val="000000" w:themeColor="text1"/>
                <w:lang w:eastAsia="tr-TR"/>
              </w:rPr>
              <w:t>asfalt veya</w:t>
            </w:r>
            <w:r w:rsidR="00AE0EC3">
              <w:rPr>
                <w:rFonts w:eastAsia="Times New Roman" w:cs="Times New Roman"/>
                <w:color w:val="000000" w:themeColor="text1"/>
                <w:lang w:eastAsia="tr-TR"/>
              </w:rPr>
              <w:t xml:space="preserve"> beton</w:t>
            </w:r>
            <w:r w:rsidR="0047191B">
              <w:rPr>
                <w:rFonts w:eastAsia="Times New Roman" w:cs="Times New Roman"/>
                <w:color w:val="000000" w:themeColor="text1"/>
                <w:lang w:eastAsia="tr-TR"/>
              </w:rPr>
              <w:t xml:space="preserve"> zemine sahip olmasını</w:t>
            </w:r>
            <w:r w:rsidR="007D1C0D">
              <w:rPr>
                <w:rFonts w:eastAsia="Times New Roman" w:cs="Times New Roman"/>
                <w:color w:val="000000" w:themeColor="text1"/>
                <w:lang w:eastAsia="tr-TR"/>
              </w:rPr>
              <w:t>,</w:t>
            </w:r>
          </w:p>
          <w:p w14:paraId="564A64DF" w14:textId="77777777" w:rsidR="004C41B9" w:rsidRPr="00F523E5" w:rsidRDefault="004C41B9" w:rsidP="004C41B9">
            <w:pPr>
              <w:pStyle w:val="ListeParagraf"/>
              <w:spacing w:after="0" w:line="240" w:lineRule="auto"/>
              <w:jc w:val="both"/>
              <w:rPr>
                <w:rFonts w:eastAsia="Times New Roman" w:cs="Times New Roman"/>
                <w:color w:val="000000" w:themeColor="text1"/>
                <w:lang w:eastAsia="tr-TR"/>
              </w:rPr>
            </w:pPr>
          </w:p>
          <w:p w14:paraId="2C5128F9" w14:textId="4849550D" w:rsidR="007626E9" w:rsidRDefault="002349EA" w:rsidP="00AA528F">
            <w:pPr>
              <w:pStyle w:val="ListeParagraf"/>
              <w:spacing w:after="0" w:line="240" w:lineRule="auto"/>
              <w:jc w:val="both"/>
              <w:rPr>
                <w:rFonts w:eastAsia="Times New Roman" w:cs="Times New Roman"/>
                <w:color w:val="000000" w:themeColor="text1"/>
                <w:lang w:eastAsia="tr-TR"/>
              </w:rPr>
            </w:pPr>
            <w:proofErr w:type="gramStart"/>
            <w:r>
              <w:rPr>
                <w:rFonts w:eastAsia="Times New Roman" w:cs="Times New Roman"/>
                <w:color w:val="000000" w:themeColor="text1"/>
                <w:lang w:eastAsia="tr-TR"/>
              </w:rPr>
              <w:t>i</w:t>
            </w:r>
            <w:r w:rsidR="004C41B9" w:rsidRPr="00F523E5">
              <w:rPr>
                <w:rFonts w:eastAsia="Times New Roman" w:cs="Times New Roman"/>
                <w:color w:val="000000" w:themeColor="text1"/>
                <w:lang w:eastAsia="tr-TR"/>
              </w:rPr>
              <w:t>fade</w:t>
            </w:r>
            <w:proofErr w:type="gramEnd"/>
            <w:r w:rsidR="007626E9" w:rsidRPr="00F523E5">
              <w:rPr>
                <w:rFonts w:eastAsia="Times New Roman" w:cs="Times New Roman"/>
                <w:color w:val="000000" w:themeColor="text1"/>
                <w:lang w:eastAsia="tr-TR"/>
              </w:rPr>
              <w:t xml:space="preserve"> eder.</w:t>
            </w:r>
          </w:p>
          <w:p w14:paraId="409DA76F" w14:textId="77777777" w:rsidR="007626E9" w:rsidRPr="00B87777" w:rsidRDefault="007626E9" w:rsidP="00B87777">
            <w:pPr>
              <w:spacing w:after="0" w:line="240" w:lineRule="auto"/>
              <w:jc w:val="both"/>
              <w:rPr>
                <w:rFonts w:eastAsia="Times New Roman" w:cs="Times New Roman"/>
                <w:color w:val="000000" w:themeColor="text1"/>
                <w:lang w:eastAsia="tr-TR"/>
              </w:rPr>
            </w:pPr>
          </w:p>
          <w:p w14:paraId="7B2D1208" w14:textId="1DAFEE5E" w:rsidR="007626E9" w:rsidRPr="007905E5" w:rsidRDefault="00AA528F" w:rsidP="00101F14">
            <w:pPr>
              <w:pStyle w:val="ListeParagraf"/>
              <w:numPr>
                <w:ilvl w:val="0"/>
                <w:numId w:val="13"/>
              </w:numPr>
              <w:spacing w:after="0" w:line="240" w:lineRule="auto"/>
              <w:jc w:val="both"/>
              <w:rPr>
                <w:rFonts w:eastAsia="Times New Roman" w:cs="Times New Roman"/>
                <w:b/>
                <w:color w:val="000000" w:themeColor="text1"/>
                <w:lang w:eastAsia="tr-TR"/>
              </w:rPr>
            </w:pPr>
            <w:r w:rsidRPr="007905E5">
              <w:rPr>
                <w:rFonts w:eastAsia="Times New Roman" w:cs="Times New Roman"/>
                <w:b/>
                <w:color w:val="000000" w:themeColor="text1"/>
                <w:lang w:eastAsia="tr-TR"/>
              </w:rPr>
              <w:t>Tesis g</w:t>
            </w:r>
            <w:r w:rsidR="007626E9" w:rsidRPr="007905E5">
              <w:rPr>
                <w:rFonts w:eastAsia="Times New Roman" w:cs="Times New Roman"/>
                <w:b/>
                <w:color w:val="000000" w:themeColor="text1"/>
                <w:lang w:eastAsia="tr-TR"/>
              </w:rPr>
              <w:t>üvenliği:</w:t>
            </w:r>
          </w:p>
          <w:p w14:paraId="0B19AC67" w14:textId="77777777" w:rsidR="007626E9" w:rsidRPr="00E03147" w:rsidRDefault="007626E9" w:rsidP="00AA528F">
            <w:pPr>
              <w:pStyle w:val="ListeParagraf"/>
              <w:spacing w:after="0" w:line="240" w:lineRule="auto"/>
              <w:jc w:val="both"/>
              <w:rPr>
                <w:rFonts w:eastAsia="Times New Roman" w:cs="Times New Roman"/>
                <w:color w:val="000000" w:themeColor="text1"/>
                <w:lang w:eastAsia="tr-TR"/>
              </w:rPr>
            </w:pPr>
          </w:p>
          <w:p w14:paraId="72F7A9AE" w14:textId="77777777" w:rsidR="007626E9" w:rsidRPr="00E03147" w:rsidRDefault="007626E9" w:rsidP="00AA528F">
            <w:pPr>
              <w:pStyle w:val="ListeParagraf"/>
              <w:numPr>
                <w:ilvl w:val="0"/>
                <w:numId w:val="6"/>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Tesis dış sınır güvenliği;</w:t>
            </w:r>
          </w:p>
          <w:p w14:paraId="2235763E" w14:textId="3AEC524A" w:rsidR="007626E9" w:rsidRPr="00F523E5" w:rsidRDefault="00E5036A" w:rsidP="00AA528F">
            <w:pPr>
              <w:numPr>
                <w:ilvl w:val="0"/>
                <w:numId w:val="1"/>
              </w:numPr>
              <w:spacing w:after="0" w:line="240" w:lineRule="auto"/>
              <w:jc w:val="both"/>
              <w:rPr>
                <w:rFonts w:eastAsia="Times New Roman" w:cs="Times New Roman"/>
                <w:color w:val="000000" w:themeColor="text1"/>
                <w:lang w:eastAsia="tr-TR"/>
              </w:rPr>
            </w:pPr>
            <w:r>
              <w:rPr>
                <w:rFonts w:eastAsia="Times New Roman" w:cs="Times New Roman"/>
                <w:color w:val="000000" w:themeColor="text1"/>
                <w:lang w:eastAsia="tr-TR"/>
              </w:rPr>
              <w:t>Tesislerin dış sınırları</w:t>
            </w:r>
            <w:r w:rsidR="007626E9" w:rsidRPr="00F523E5">
              <w:rPr>
                <w:rFonts w:eastAsia="Times New Roman" w:cs="Times New Roman"/>
                <w:color w:val="000000" w:themeColor="text1"/>
                <w:lang w:eastAsia="tr-TR"/>
              </w:rPr>
              <w:t xml:space="preserve"> çit, duvar, tel örgü, demir parmaklık, gibi önlemlerle dışarı</w:t>
            </w:r>
            <w:r>
              <w:rPr>
                <w:rFonts w:eastAsia="Times New Roman" w:cs="Times New Roman"/>
                <w:color w:val="000000" w:themeColor="text1"/>
                <w:lang w:eastAsia="tr-TR"/>
              </w:rPr>
              <w:t>dan müdahaleye karşı korunmalıdır.</w:t>
            </w:r>
          </w:p>
          <w:p w14:paraId="7805F014" w14:textId="5AB7A935"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Tesislerin dış sınırları giriş çıkış kapıları </w:t>
            </w:r>
            <w:proofErr w:type="gramStart"/>
            <w:r w:rsidRPr="00F523E5">
              <w:rPr>
                <w:rFonts w:eastAsia="Times New Roman" w:cs="Times New Roman"/>
                <w:color w:val="000000" w:themeColor="text1"/>
                <w:lang w:eastAsia="tr-TR"/>
              </w:rPr>
              <w:t>dahil</w:t>
            </w:r>
            <w:proofErr w:type="gramEnd"/>
            <w:r w:rsidRPr="00F523E5">
              <w:rPr>
                <w:rFonts w:eastAsia="Times New Roman" w:cs="Times New Roman"/>
                <w:color w:val="000000" w:themeColor="text1"/>
                <w:lang w:eastAsia="tr-TR"/>
              </w:rPr>
              <w:t xml:space="preserve"> kesintisiz olarak kameralarla izlenmeli ve</w:t>
            </w:r>
            <w:r w:rsidR="00821202">
              <w:rPr>
                <w:rFonts w:eastAsia="Times New Roman" w:cs="Times New Roman"/>
                <w:color w:val="000000" w:themeColor="text1"/>
                <w:lang w:eastAsia="tr-TR"/>
              </w:rPr>
              <w:t xml:space="preserve"> kayıtlar</w:t>
            </w:r>
            <w:r w:rsidRPr="00F523E5">
              <w:rPr>
                <w:rFonts w:eastAsia="Times New Roman" w:cs="Times New Roman"/>
                <w:color w:val="000000" w:themeColor="text1"/>
                <w:lang w:eastAsia="tr-TR"/>
              </w:rPr>
              <w:t xml:space="preserve"> en az 1 ay süreyle </w:t>
            </w:r>
            <w:r w:rsidR="002349EA">
              <w:rPr>
                <w:rFonts w:eastAsia="Times New Roman" w:cs="Times New Roman"/>
                <w:color w:val="000000" w:themeColor="text1"/>
                <w:lang w:eastAsia="tr-TR"/>
              </w:rPr>
              <w:t>saklanmalıdır.</w:t>
            </w:r>
          </w:p>
          <w:p w14:paraId="16D81B04" w14:textId="77777777"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Kameraların tamamının güvenlik görevlisince sürekli olarak izlendiği bir kontrol odası bulunmalıdır.</w:t>
            </w:r>
          </w:p>
          <w:p w14:paraId="7B9123B8" w14:textId="77777777" w:rsidR="007626E9" w:rsidRPr="00F523E5" w:rsidRDefault="007626E9" w:rsidP="00AA528F">
            <w:pPr>
              <w:spacing w:after="0" w:line="240" w:lineRule="auto"/>
              <w:ind w:left="720"/>
              <w:jc w:val="both"/>
              <w:rPr>
                <w:rFonts w:eastAsia="Times New Roman" w:cs="Times New Roman"/>
                <w:color w:val="000000" w:themeColor="text1"/>
                <w:lang w:eastAsia="tr-TR"/>
              </w:rPr>
            </w:pPr>
          </w:p>
          <w:p w14:paraId="0A143DB0" w14:textId="77777777" w:rsidR="007626E9" w:rsidRPr="00E03147" w:rsidRDefault="007626E9" w:rsidP="00AA528F">
            <w:pPr>
              <w:pStyle w:val="ListeParagraf"/>
              <w:numPr>
                <w:ilvl w:val="0"/>
                <w:numId w:val="6"/>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Tesis giriş – çıkış güvenliği</w:t>
            </w:r>
          </w:p>
          <w:p w14:paraId="458F3585" w14:textId="0C86EC43"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Tesislere yaya girişi ve çıkışı kartlı geçiş sistemiyle</w:t>
            </w:r>
            <w:r w:rsidR="00F714B7" w:rsidRPr="00F523E5">
              <w:rPr>
                <w:rFonts w:eastAsia="Times New Roman" w:cs="Times New Roman"/>
                <w:color w:val="000000" w:themeColor="text1"/>
                <w:lang w:eastAsia="tr-TR"/>
              </w:rPr>
              <w:t>, turnike vasıtasıyla</w:t>
            </w:r>
            <w:r w:rsidRPr="00F523E5">
              <w:rPr>
                <w:rFonts w:eastAsia="Times New Roman" w:cs="Times New Roman"/>
                <w:color w:val="000000" w:themeColor="text1"/>
                <w:lang w:eastAsia="tr-TR"/>
              </w:rPr>
              <w:t xml:space="preserve"> kontrol edilmelidir. Personel için kimlik kartı, araç sürücüleri </w:t>
            </w:r>
            <w:proofErr w:type="gramStart"/>
            <w:r w:rsidRPr="00F523E5">
              <w:rPr>
                <w:rFonts w:eastAsia="Times New Roman" w:cs="Times New Roman"/>
                <w:color w:val="000000" w:themeColor="text1"/>
                <w:lang w:eastAsia="tr-TR"/>
              </w:rPr>
              <w:t>dahil</w:t>
            </w:r>
            <w:proofErr w:type="gramEnd"/>
            <w:r w:rsidRPr="00F523E5">
              <w:rPr>
                <w:rFonts w:eastAsia="Times New Roman" w:cs="Times New Roman"/>
                <w:color w:val="000000" w:themeColor="text1"/>
                <w:lang w:eastAsia="tr-TR"/>
              </w:rPr>
              <w:t xml:space="preserve"> diğer tüm kişiler için ziyaretçi kartı kullanılmalıdır.</w:t>
            </w:r>
          </w:p>
          <w:p w14:paraId="22050C14" w14:textId="77777777"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Tesislere taşıt girişi ve çıkışı bariyer ya da sürgülü/raylı kapılarla kontrol edilmelidir.</w:t>
            </w:r>
          </w:p>
          <w:p w14:paraId="36AD3029" w14:textId="77777777"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Giriş ve çıkışta yer alan kamera sistemleri taşıma aracı ve </w:t>
            </w:r>
            <w:proofErr w:type="spellStart"/>
            <w:r w:rsidRPr="00F523E5">
              <w:rPr>
                <w:rFonts w:eastAsia="Times New Roman" w:cs="Times New Roman"/>
                <w:color w:val="000000" w:themeColor="text1"/>
                <w:lang w:eastAsia="tr-TR"/>
              </w:rPr>
              <w:t>dorse</w:t>
            </w:r>
            <w:proofErr w:type="spellEnd"/>
            <w:r w:rsidRPr="00F523E5">
              <w:rPr>
                <w:rFonts w:eastAsia="Times New Roman" w:cs="Times New Roman"/>
                <w:color w:val="000000" w:themeColor="text1"/>
                <w:lang w:eastAsia="tr-TR"/>
              </w:rPr>
              <w:t xml:space="preserve"> plakasının okunabilmesine, aracın mühürlü olup olmadığının şüpheye mahal vermeyecek şekilde tespit edilebilmesine olanak sağlayacak, en az 1 ay süreyle kayıtların saklanabildiği teknoloji ve donanıma sahip olmalıdır.</w:t>
            </w:r>
          </w:p>
          <w:p w14:paraId="2D1D6704" w14:textId="77777777" w:rsidR="007626E9" w:rsidRPr="00F523E5" w:rsidRDefault="007626E9" w:rsidP="00AA528F">
            <w:pPr>
              <w:spacing w:after="0" w:line="240" w:lineRule="auto"/>
              <w:ind w:left="720"/>
              <w:jc w:val="both"/>
              <w:rPr>
                <w:rFonts w:eastAsia="Times New Roman" w:cs="Times New Roman"/>
                <w:color w:val="000000" w:themeColor="text1"/>
                <w:lang w:eastAsia="tr-TR"/>
              </w:rPr>
            </w:pPr>
          </w:p>
          <w:p w14:paraId="5C05E14A" w14:textId="77777777" w:rsidR="007626E9" w:rsidRPr="00E03147" w:rsidRDefault="007626E9" w:rsidP="00AA528F">
            <w:pPr>
              <w:pStyle w:val="ListeParagraf"/>
              <w:numPr>
                <w:ilvl w:val="0"/>
                <w:numId w:val="7"/>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Açık alanların güvenliği</w:t>
            </w:r>
          </w:p>
          <w:p w14:paraId="68A0AFBE" w14:textId="77777777" w:rsidR="007626E9" w:rsidRPr="00F523E5"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Tüm araçlar için yükleme, boşaltma (varsa) ve park alanları belirlenmiş olmalı ve bu alanlara özgü uyarı ve yönlendirme levhaları yer almalıdır. Park alanlarında yer alan kamera sistemleri en az 1 ay süreyle kayıtların saklanabildiği teknoloji ve donanıma sahip olmalıdır.</w:t>
            </w:r>
          </w:p>
          <w:p w14:paraId="77830062" w14:textId="77777777"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Mühür tatbik edilen/sökülen açık alanlarda bulunan kamera sistemi yapılan işlem ile çekici ve </w:t>
            </w:r>
            <w:proofErr w:type="spellStart"/>
            <w:r w:rsidRPr="00F523E5">
              <w:rPr>
                <w:rFonts w:eastAsia="Times New Roman" w:cs="Times New Roman"/>
                <w:color w:val="000000" w:themeColor="text1"/>
                <w:lang w:eastAsia="tr-TR"/>
              </w:rPr>
              <w:t>dorse</w:t>
            </w:r>
            <w:proofErr w:type="spellEnd"/>
            <w:r w:rsidRPr="00F523E5">
              <w:rPr>
                <w:rFonts w:eastAsia="Times New Roman" w:cs="Times New Roman"/>
                <w:color w:val="000000" w:themeColor="text1"/>
                <w:lang w:eastAsia="tr-TR"/>
              </w:rPr>
              <w:t xml:space="preserve"> plakasını şüpheye mahal vermeyecek şekilde gösterebilecek ve en az bir ay süreyle kayıtların saklanabildiği teknoloji ve donanıma sahip olmalıdır.</w:t>
            </w:r>
          </w:p>
          <w:p w14:paraId="77B2B32C" w14:textId="77777777" w:rsidR="007626E9" w:rsidRPr="00F523E5" w:rsidRDefault="007626E9" w:rsidP="00AA528F">
            <w:pPr>
              <w:spacing w:after="0" w:line="240" w:lineRule="auto"/>
              <w:ind w:left="720"/>
              <w:jc w:val="both"/>
              <w:rPr>
                <w:rFonts w:eastAsia="Times New Roman" w:cs="Times New Roman"/>
                <w:color w:val="000000" w:themeColor="text1"/>
                <w:lang w:eastAsia="tr-TR"/>
              </w:rPr>
            </w:pPr>
          </w:p>
          <w:p w14:paraId="1D909DB1" w14:textId="77777777" w:rsidR="007626E9" w:rsidRPr="00E03147" w:rsidRDefault="007626E9" w:rsidP="00101F14">
            <w:pPr>
              <w:pStyle w:val="ListeParagraf"/>
              <w:numPr>
                <w:ilvl w:val="0"/>
                <w:numId w:val="7"/>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İhraç edilmek üzere eşya konulan alanlarının güvenliği;</w:t>
            </w:r>
          </w:p>
          <w:p w14:paraId="693A939E" w14:textId="77777777"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Söz konusu alanlar açık veya kapalı olabilir ancak her iki durumda da dışarıdan müdahaleye izin vermeyecek nitelikte ve ziyaretçi girişine kapalı olmalıdır.</w:t>
            </w:r>
          </w:p>
          <w:p w14:paraId="438B4A56" w14:textId="48D3E7D4" w:rsidR="00F13B80" w:rsidRPr="00E5036A" w:rsidRDefault="007626E9" w:rsidP="00F13B80">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Eşya konulan alanlarda yer alan kamera sistemleri en az bir ay süreyle kayıtların saklanabildiği teknoloji ve donanıma sahip olmalıdır.</w:t>
            </w:r>
          </w:p>
          <w:p w14:paraId="1FC5248D" w14:textId="77777777" w:rsidR="003406CF" w:rsidRPr="00F523E5" w:rsidRDefault="003406CF" w:rsidP="00B83C82">
            <w:pPr>
              <w:spacing w:after="0" w:line="240" w:lineRule="auto"/>
              <w:jc w:val="both"/>
              <w:rPr>
                <w:rFonts w:eastAsia="Times New Roman" w:cs="Times New Roman"/>
                <w:color w:val="000000" w:themeColor="text1"/>
                <w:lang w:eastAsia="tr-TR"/>
              </w:rPr>
            </w:pPr>
          </w:p>
          <w:p w14:paraId="326A31AF" w14:textId="77777777" w:rsidR="007626E9" w:rsidRPr="00E03147" w:rsidRDefault="007626E9" w:rsidP="00101F14">
            <w:pPr>
              <w:pStyle w:val="ListeParagraf"/>
              <w:numPr>
                <w:ilvl w:val="0"/>
                <w:numId w:val="7"/>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Eşya konulmayan kapalı alanların güvenliği;</w:t>
            </w:r>
          </w:p>
          <w:p w14:paraId="2F00D3D4" w14:textId="7FC98B77" w:rsidR="007626E9" w:rsidRPr="00E03147" w:rsidRDefault="007626E9" w:rsidP="00E03147">
            <w:pPr>
              <w:numPr>
                <w:ilvl w:val="0"/>
                <w:numId w:val="1"/>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Söz konusu alanlar; kamera kayıtlarının izlendiği kontrol odasını, kamera kayıtlarının </w:t>
            </w:r>
            <w:r w:rsidR="007C7922" w:rsidRPr="00E03147">
              <w:rPr>
                <w:rFonts w:eastAsia="Times New Roman" w:cs="Times New Roman"/>
                <w:color w:val="000000" w:themeColor="text1"/>
                <w:lang w:eastAsia="tr-TR"/>
              </w:rPr>
              <w:t>saklandığı</w:t>
            </w:r>
            <w:r w:rsidRPr="00E03147">
              <w:rPr>
                <w:rFonts w:eastAsia="Times New Roman" w:cs="Times New Roman"/>
                <w:color w:val="000000" w:themeColor="text1"/>
                <w:lang w:eastAsia="tr-TR"/>
              </w:rPr>
              <w:t xml:space="preserve"> yerleri, izinli gönderici mühürlerinin tutulduğu yerleri</w:t>
            </w:r>
            <w:r w:rsidR="00F714B7" w:rsidRPr="00E03147">
              <w:rPr>
                <w:rFonts w:eastAsia="Times New Roman" w:cs="Times New Roman"/>
                <w:color w:val="000000" w:themeColor="text1"/>
                <w:lang w:eastAsia="tr-TR"/>
              </w:rPr>
              <w:t>,</w:t>
            </w:r>
            <w:r w:rsidRPr="00E03147">
              <w:rPr>
                <w:rFonts w:eastAsia="Times New Roman" w:cs="Times New Roman"/>
                <w:color w:val="000000" w:themeColor="text1"/>
                <w:lang w:eastAsia="tr-TR"/>
              </w:rPr>
              <w:t xml:space="preserve"> lojistik programına erişim olan yerleri ve lojistik program kayıtlarının tutulduğu yerleri kapsar.</w:t>
            </w:r>
          </w:p>
          <w:p w14:paraId="4DCB29E8" w14:textId="4EBEA000" w:rsidR="007626E9" w:rsidRPr="00F523E5" w:rsidRDefault="007626E9" w:rsidP="00AA528F">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Tüm kapı ve pencerelerde </w:t>
            </w:r>
            <w:r w:rsidR="00F714B7" w:rsidRPr="00F523E5">
              <w:rPr>
                <w:rFonts w:eastAsia="Times New Roman" w:cs="Times New Roman"/>
                <w:color w:val="000000" w:themeColor="text1"/>
                <w:lang w:eastAsia="tr-TR"/>
              </w:rPr>
              <w:t>kilitleme mekanizması olmalıdır.</w:t>
            </w:r>
          </w:p>
          <w:p w14:paraId="27E8CDF7" w14:textId="1DD12489" w:rsidR="00E8196B" w:rsidRPr="00E03147" w:rsidRDefault="00E8196B" w:rsidP="00AA528F">
            <w:pPr>
              <w:numPr>
                <w:ilvl w:val="0"/>
                <w:numId w:val="1"/>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Kamera ve lojistik programı kayıtlarının </w:t>
            </w:r>
            <w:r w:rsidR="002349EA" w:rsidRPr="00E03147">
              <w:rPr>
                <w:rFonts w:eastAsia="Times New Roman" w:cs="Times New Roman"/>
                <w:color w:val="000000" w:themeColor="text1"/>
                <w:lang w:eastAsia="tr-TR"/>
              </w:rPr>
              <w:t>saklandığı</w:t>
            </w:r>
            <w:r w:rsidRPr="00E03147">
              <w:rPr>
                <w:rFonts w:eastAsia="Times New Roman" w:cs="Times New Roman"/>
                <w:color w:val="000000" w:themeColor="text1"/>
                <w:lang w:eastAsia="tr-TR"/>
              </w:rPr>
              <w:t xml:space="preserve"> yerlerde yangın alarmı ve doğrudan emniyet güçlerine ihbar mekaniz</w:t>
            </w:r>
            <w:r w:rsidR="00F714B7" w:rsidRPr="00E03147">
              <w:rPr>
                <w:rFonts w:eastAsia="Times New Roman" w:cs="Times New Roman"/>
                <w:color w:val="000000" w:themeColor="text1"/>
                <w:lang w:eastAsia="tr-TR"/>
              </w:rPr>
              <w:t>malı alarm sistemi bulunmalıdır.</w:t>
            </w:r>
          </w:p>
          <w:p w14:paraId="3308D53F" w14:textId="207208F4" w:rsidR="007626E9" w:rsidRPr="00F523E5" w:rsidRDefault="007626E9" w:rsidP="00AA528F">
            <w:pPr>
              <w:spacing w:after="0" w:line="240" w:lineRule="auto"/>
              <w:jc w:val="both"/>
              <w:rPr>
                <w:rFonts w:eastAsia="Times New Roman" w:cs="Times New Roman"/>
                <w:color w:val="000000" w:themeColor="text1"/>
                <w:lang w:eastAsia="tr-TR"/>
              </w:rPr>
            </w:pPr>
          </w:p>
          <w:p w14:paraId="74E9A6DA" w14:textId="77777777" w:rsidR="007626E9" w:rsidRPr="00E03147" w:rsidRDefault="007626E9" w:rsidP="00101F14">
            <w:pPr>
              <w:pStyle w:val="ListeParagraf"/>
              <w:numPr>
                <w:ilvl w:val="0"/>
                <w:numId w:val="7"/>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Lojistik programı;</w:t>
            </w:r>
          </w:p>
          <w:p w14:paraId="38E70B45" w14:textId="703D792B" w:rsidR="00127AE4" w:rsidRPr="003406CF"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Tesislerde kullanılan lojistik programının asgari olarak aşağıdaki nitelikleri taşıması ve belirtilen şekilde kullanılması gerekir.</w:t>
            </w:r>
          </w:p>
          <w:p w14:paraId="3D97C72B" w14:textId="77777777" w:rsidR="00F523E5" w:rsidRPr="00B87777" w:rsidRDefault="00F523E5" w:rsidP="00B87777">
            <w:pPr>
              <w:spacing w:after="0" w:line="240" w:lineRule="auto"/>
              <w:jc w:val="both"/>
              <w:rPr>
                <w:rFonts w:eastAsia="Times New Roman" w:cs="Times New Roman"/>
                <w:color w:val="000000" w:themeColor="text1"/>
                <w:lang w:eastAsia="tr-TR"/>
              </w:rPr>
            </w:pPr>
          </w:p>
          <w:p w14:paraId="18D768ED" w14:textId="0C90D26B" w:rsidR="007626E9" w:rsidRPr="00E03147" w:rsidRDefault="007626E9" w:rsidP="00AA528F">
            <w:pPr>
              <w:pStyle w:val="ListeParagraf"/>
              <w:numPr>
                <w:ilvl w:val="0"/>
                <w:numId w:val="12"/>
              </w:numPr>
              <w:spacing w:after="0" w:line="240" w:lineRule="auto"/>
              <w:rPr>
                <w:rFonts w:eastAsia="Times New Roman" w:cs="Times New Roman"/>
                <w:color w:val="000000" w:themeColor="text1"/>
                <w:lang w:eastAsia="tr-TR"/>
              </w:rPr>
            </w:pPr>
            <w:r w:rsidRPr="00E03147">
              <w:rPr>
                <w:rFonts w:eastAsia="Times New Roman" w:cs="Times New Roman"/>
                <w:color w:val="000000" w:themeColor="text1"/>
                <w:lang w:eastAsia="tr-TR"/>
              </w:rPr>
              <w:t>Programın güvenilir ve izlenebilir olması</w:t>
            </w:r>
          </w:p>
          <w:p w14:paraId="2AE50D2B" w14:textId="77777777" w:rsidR="00F523E5" w:rsidRPr="00E03147" w:rsidRDefault="00F523E5" w:rsidP="00F523E5">
            <w:pPr>
              <w:pStyle w:val="ListeParagraf"/>
              <w:spacing w:after="0" w:line="240" w:lineRule="auto"/>
              <w:ind w:left="2160"/>
              <w:rPr>
                <w:rFonts w:eastAsia="Times New Roman" w:cs="Times New Roman"/>
                <w:color w:val="000000" w:themeColor="text1"/>
                <w:lang w:eastAsia="tr-TR"/>
              </w:rPr>
            </w:pPr>
          </w:p>
          <w:p w14:paraId="1AE11275" w14:textId="36587C92" w:rsidR="007626E9" w:rsidRPr="00F523E5" w:rsidRDefault="007626E9" w:rsidP="00E03147">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 xml:space="preserve">Programa tesis giriş kaydı, ihracat beyannamesi hazır bildirim kaydı, transit beyannamesi kaydı ve tesis çıkış kaydı verilerini </w:t>
            </w:r>
            <w:r w:rsidRPr="00E03147">
              <w:rPr>
                <w:rFonts w:eastAsia="Times New Roman" w:cs="Times New Roman"/>
                <w:color w:val="000000" w:themeColor="text1"/>
                <w:lang w:eastAsia="tr-TR"/>
              </w:rPr>
              <w:t>girmeye</w:t>
            </w:r>
            <w:r w:rsidR="00F714B7" w:rsidRPr="00E03147">
              <w:rPr>
                <w:rFonts w:eastAsia="Times New Roman" w:cs="Times New Roman"/>
                <w:color w:val="000000" w:themeColor="text1"/>
                <w:lang w:eastAsia="tr-TR"/>
              </w:rPr>
              <w:t xml:space="preserve"> tanımlı</w:t>
            </w:r>
            <w:r w:rsidRPr="00E03147">
              <w:rPr>
                <w:rFonts w:eastAsia="Times New Roman" w:cs="Times New Roman"/>
                <w:color w:val="000000" w:themeColor="text1"/>
                <w:lang w:eastAsia="tr-TR"/>
              </w:rPr>
              <w:t xml:space="preserve"> </w:t>
            </w:r>
            <w:r w:rsidR="00FB1A7C" w:rsidRPr="00E03147">
              <w:rPr>
                <w:rFonts w:eastAsia="Times New Roman" w:cs="Times New Roman"/>
                <w:color w:val="000000" w:themeColor="text1"/>
                <w:lang w:eastAsia="tr-TR"/>
              </w:rPr>
              <w:t xml:space="preserve">rollerin </w:t>
            </w:r>
            <w:r w:rsidRPr="00E03147">
              <w:rPr>
                <w:rFonts w:eastAsia="Times New Roman" w:cs="Times New Roman"/>
                <w:color w:val="000000" w:themeColor="text1"/>
                <w:lang w:eastAsia="tr-TR"/>
              </w:rPr>
              <w:t xml:space="preserve">her </w:t>
            </w:r>
            <w:r w:rsidRPr="00F523E5">
              <w:rPr>
                <w:rFonts w:eastAsia="Times New Roman" w:cs="Times New Roman"/>
                <w:color w:val="000000" w:themeColor="text1"/>
                <w:lang w:eastAsia="tr-TR"/>
              </w:rPr>
              <w:t>kayıt türü itibarıyla belirlenmiş olmasını ve programa bu kişiler dışında veri girişi yapılamamasını,</w:t>
            </w:r>
          </w:p>
          <w:p w14:paraId="478DDB7C" w14:textId="2C1A1B75" w:rsidR="007626E9" w:rsidRPr="00F523E5" w:rsidRDefault="007626E9" w:rsidP="00E5036A">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Hatalı giriş yapılan kayıtları değiştirmeye ve silmeye yetkili kişilerin belirlenmesini ve programda bu kişiler dışında işlem yapılamamasını,</w:t>
            </w:r>
          </w:p>
          <w:p w14:paraId="31CBA189" w14:textId="26303A69" w:rsidR="00FB1A7C" w:rsidRPr="00E03147" w:rsidRDefault="00FB1A7C" w:rsidP="0042291A">
            <w:pPr>
              <w:numPr>
                <w:ilvl w:val="0"/>
                <w:numId w:val="1"/>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Hatalı </w:t>
            </w:r>
            <w:r w:rsidR="004C41B9" w:rsidRPr="00E03147">
              <w:rPr>
                <w:rFonts w:eastAsia="Times New Roman" w:cs="Times New Roman"/>
                <w:color w:val="000000" w:themeColor="text1"/>
                <w:lang w:eastAsia="tr-TR"/>
              </w:rPr>
              <w:t xml:space="preserve">giriş </w:t>
            </w:r>
            <w:r w:rsidRPr="00E03147">
              <w:rPr>
                <w:rFonts w:eastAsia="Times New Roman" w:cs="Times New Roman"/>
                <w:color w:val="000000" w:themeColor="text1"/>
                <w:lang w:eastAsia="tr-TR"/>
              </w:rPr>
              <w:t>yapılan kayıtları değiştirmeye veya silmeye yetkili role tanımlı personelin veri girişini yapan personelden farklı olması,</w:t>
            </w:r>
          </w:p>
          <w:p w14:paraId="2829FABE" w14:textId="009C1AA5" w:rsidR="007626E9" w:rsidRPr="00F523E5" w:rsidRDefault="007626E9" w:rsidP="00E5036A">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Değiştirilen ve silinen kayıtlara ilişkin olarak işlem gerekçesiyle birlikte işlem tarihçesinin görüntülenebilmesini,</w:t>
            </w:r>
          </w:p>
          <w:p w14:paraId="6D850491" w14:textId="7FB6D5D3" w:rsidR="007626E9" w:rsidRPr="00F523E5" w:rsidRDefault="007626E9" w:rsidP="00E5036A">
            <w:pPr>
              <w:numPr>
                <w:ilvl w:val="0"/>
                <w:numId w:val="1"/>
              </w:numPr>
              <w:spacing w:after="0" w:line="240" w:lineRule="auto"/>
              <w:jc w:val="both"/>
              <w:rPr>
                <w:rFonts w:eastAsia="Times New Roman" w:cs="Times New Roman"/>
                <w:color w:val="000000" w:themeColor="text1"/>
                <w:lang w:eastAsia="tr-TR"/>
              </w:rPr>
            </w:pPr>
            <w:r w:rsidRPr="00F523E5">
              <w:rPr>
                <w:rFonts w:eastAsia="Times New Roman" w:cs="Times New Roman"/>
                <w:color w:val="000000" w:themeColor="text1"/>
                <w:lang w:eastAsia="tr-TR"/>
              </w:rPr>
              <w:t>Kayıtların en az 3 yıl ana depolama alanı dışında farklı bir depolama alanında da saklanmasını,</w:t>
            </w:r>
            <w:r w:rsidR="00F714B7" w:rsidRPr="00F523E5">
              <w:rPr>
                <w:rFonts w:eastAsia="Times New Roman" w:cs="Times New Roman"/>
                <w:color w:val="000000" w:themeColor="text1"/>
                <w:lang w:eastAsia="tr-TR"/>
              </w:rPr>
              <w:t xml:space="preserve"> (</w:t>
            </w:r>
            <w:r w:rsidR="00F714B7" w:rsidRPr="00E03147">
              <w:rPr>
                <w:rFonts w:eastAsia="Times New Roman" w:cs="Times New Roman"/>
                <w:color w:val="000000" w:themeColor="text1"/>
                <w:lang w:eastAsia="tr-TR"/>
              </w:rPr>
              <w:t>kayıtlar bir servis sağlayıcıda tutuluyorsa, servis sağlayıcı ile yapılan sözleşmede bu husus yer almalıdır</w:t>
            </w:r>
            <w:r w:rsidR="00F714B7" w:rsidRPr="00F523E5">
              <w:rPr>
                <w:rFonts w:eastAsia="Times New Roman" w:cs="Times New Roman"/>
                <w:color w:val="000000" w:themeColor="text1"/>
                <w:lang w:eastAsia="tr-TR"/>
              </w:rPr>
              <w:t>)</w:t>
            </w:r>
          </w:p>
          <w:p w14:paraId="29935811" w14:textId="77777777" w:rsidR="004C41B9" w:rsidRPr="00F523E5" w:rsidRDefault="004C41B9" w:rsidP="00AA528F">
            <w:pPr>
              <w:pStyle w:val="ListeParagraf"/>
              <w:spacing w:after="0" w:line="240" w:lineRule="auto"/>
              <w:jc w:val="both"/>
              <w:rPr>
                <w:rFonts w:eastAsia="Times New Roman" w:cs="Times New Roman"/>
                <w:color w:val="000000" w:themeColor="text1"/>
                <w:lang w:eastAsia="tr-TR"/>
              </w:rPr>
            </w:pPr>
          </w:p>
          <w:p w14:paraId="39D9B151" w14:textId="6902B155" w:rsidR="00F523E5" w:rsidRPr="00F523E5" w:rsidRDefault="007C7922" w:rsidP="00F523E5">
            <w:pPr>
              <w:spacing w:after="0" w:line="240" w:lineRule="auto"/>
              <w:ind w:left="720"/>
              <w:jc w:val="both"/>
              <w:rPr>
                <w:rFonts w:eastAsia="Times New Roman" w:cs="Times New Roman"/>
                <w:color w:val="000000" w:themeColor="text1"/>
                <w:lang w:eastAsia="tr-TR"/>
              </w:rPr>
            </w:pPr>
            <w:proofErr w:type="gramStart"/>
            <w:r>
              <w:rPr>
                <w:rFonts w:eastAsia="Times New Roman" w:cs="Times New Roman"/>
                <w:color w:val="000000" w:themeColor="text1"/>
                <w:lang w:eastAsia="tr-TR"/>
              </w:rPr>
              <w:t>i</w:t>
            </w:r>
            <w:r w:rsidR="004C41B9" w:rsidRPr="00F523E5">
              <w:rPr>
                <w:rFonts w:eastAsia="Times New Roman" w:cs="Times New Roman"/>
                <w:color w:val="000000" w:themeColor="text1"/>
                <w:lang w:eastAsia="tr-TR"/>
              </w:rPr>
              <w:t>fade</w:t>
            </w:r>
            <w:proofErr w:type="gramEnd"/>
            <w:r w:rsidR="00F523E5">
              <w:rPr>
                <w:rFonts w:eastAsia="Times New Roman" w:cs="Times New Roman"/>
                <w:color w:val="000000" w:themeColor="text1"/>
                <w:lang w:eastAsia="tr-TR"/>
              </w:rPr>
              <w:t xml:space="preserve"> eder.</w:t>
            </w:r>
          </w:p>
          <w:p w14:paraId="2F427465" w14:textId="2BDB0663" w:rsidR="007626E9" w:rsidRPr="00F523E5" w:rsidRDefault="007626E9" w:rsidP="00F523E5">
            <w:pPr>
              <w:spacing w:after="0" w:line="240" w:lineRule="auto"/>
              <w:jc w:val="both"/>
              <w:rPr>
                <w:rFonts w:eastAsia="Times New Roman" w:cs="Times New Roman"/>
                <w:color w:val="000000" w:themeColor="text1"/>
                <w:lang w:eastAsia="tr-TR"/>
              </w:rPr>
            </w:pPr>
          </w:p>
          <w:p w14:paraId="237823FB" w14:textId="77777777" w:rsidR="007626E9" w:rsidRPr="00E03147" w:rsidRDefault="007626E9" w:rsidP="00AA528F">
            <w:pPr>
              <w:pStyle w:val="ListeParagraf"/>
              <w:numPr>
                <w:ilvl w:val="0"/>
                <w:numId w:val="12"/>
              </w:numPr>
              <w:spacing w:after="0" w:line="240" w:lineRule="auto"/>
              <w:rPr>
                <w:rFonts w:eastAsia="Times New Roman" w:cs="Times New Roman"/>
                <w:color w:val="000000" w:themeColor="text1"/>
                <w:lang w:eastAsia="tr-TR"/>
              </w:rPr>
            </w:pPr>
            <w:r w:rsidRPr="00E03147">
              <w:rPr>
                <w:rFonts w:eastAsia="Times New Roman" w:cs="Times New Roman"/>
                <w:color w:val="000000" w:themeColor="text1"/>
                <w:lang w:eastAsia="tr-TR"/>
              </w:rPr>
              <w:t>Programda tutulacak kayıtlar ve kontroller</w:t>
            </w:r>
          </w:p>
          <w:p w14:paraId="53090D21" w14:textId="77777777" w:rsidR="007626E9" w:rsidRPr="00E03147" w:rsidRDefault="007626E9" w:rsidP="00AA528F">
            <w:pPr>
              <w:pStyle w:val="ListeParagraf"/>
              <w:spacing w:after="0" w:line="240" w:lineRule="auto"/>
              <w:ind w:left="1440"/>
              <w:rPr>
                <w:rFonts w:eastAsia="Times New Roman" w:cs="Times New Roman"/>
                <w:color w:val="000000" w:themeColor="text1"/>
                <w:lang w:eastAsia="tr-TR"/>
              </w:rPr>
            </w:pPr>
          </w:p>
          <w:p w14:paraId="1D4986A1"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Giriş Kayıtları</w:t>
            </w:r>
          </w:p>
          <w:p w14:paraId="28BE8796" w14:textId="77777777"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Taşıt sahaya giriş yapmak için yanaştığında giriş kapısındaki görevli programa çekici plakası ve/veya </w:t>
            </w:r>
            <w:proofErr w:type="spellStart"/>
            <w:r w:rsidRPr="00E03147">
              <w:rPr>
                <w:rFonts w:eastAsia="Times New Roman" w:cs="Times New Roman"/>
                <w:color w:val="000000" w:themeColor="text1"/>
                <w:lang w:eastAsia="tr-TR"/>
              </w:rPr>
              <w:t>dorse</w:t>
            </w:r>
            <w:proofErr w:type="spellEnd"/>
            <w:r w:rsidRPr="00E03147">
              <w:rPr>
                <w:rFonts w:eastAsia="Times New Roman" w:cs="Times New Roman"/>
                <w:color w:val="000000" w:themeColor="text1"/>
                <w:lang w:eastAsia="tr-TR"/>
              </w:rPr>
              <w:t xml:space="preserve"> plakası, mühürlü/mühürsüz, mühürlüyse mühür numarası ve transit beyannamesi numara/numaralarının veri girişini yapmalıdır.</w:t>
            </w:r>
          </w:p>
          <w:p w14:paraId="306448B4" w14:textId="77777777"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Giriş kaydının görevli tarafından onaylanması ile birlikte programda yıl/ay/gün/saat/dakika verisi otomatik olarak oluşmalı ve taşıma aracı sahaya alınmalıdır.</w:t>
            </w:r>
          </w:p>
          <w:p w14:paraId="1245F89C" w14:textId="77777777"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Personel veya ziyaretçilere ait araçların aynı kapıyı kullanarak giriş yapıyor olmaları halinde programda ziyaretçi veya personel seçeneği işaretlenmeli, taşıt plakası girişi yapılarak giriş onaylandıktan sonra saha girişine izin verilmelidir.</w:t>
            </w:r>
          </w:p>
          <w:p w14:paraId="215F3CA2"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p>
          <w:p w14:paraId="5DA5E306"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Hazır Bildirim Kayıtları</w:t>
            </w:r>
          </w:p>
          <w:p w14:paraId="400344A8" w14:textId="77777777"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Hazır bildirimi yapılan her ihracat beyannamesi için programa ihracat beyannamesinin numarası girişi yapılmalıdır. </w:t>
            </w:r>
          </w:p>
          <w:p w14:paraId="4E887529" w14:textId="7FB351E0" w:rsidR="005E45AC" w:rsidRPr="00E03147" w:rsidRDefault="007626E9" w:rsidP="00B87777">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İhracat beyannamesi çıkabilir statüye geldiğinde programa “</w:t>
            </w:r>
            <w:r w:rsidR="001A5007" w:rsidRPr="00E03147">
              <w:rPr>
                <w:rFonts w:eastAsia="Times New Roman" w:cs="Times New Roman"/>
                <w:color w:val="000000" w:themeColor="text1"/>
                <w:lang w:eastAsia="tr-TR"/>
              </w:rPr>
              <w:t>S</w:t>
            </w:r>
            <w:r w:rsidRPr="00E03147">
              <w:rPr>
                <w:rFonts w:eastAsia="Times New Roman" w:cs="Times New Roman"/>
                <w:color w:val="000000" w:themeColor="text1"/>
                <w:lang w:eastAsia="tr-TR"/>
              </w:rPr>
              <w:t xml:space="preserve">tatü </w:t>
            </w:r>
            <w:r w:rsidR="001A5007" w:rsidRPr="00E03147">
              <w:rPr>
                <w:rFonts w:eastAsia="Times New Roman" w:cs="Times New Roman"/>
                <w:color w:val="000000" w:themeColor="text1"/>
                <w:lang w:eastAsia="tr-TR"/>
              </w:rPr>
              <w:t>U</w:t>
            </w:r>
            <w:r w:rsidRPr="00E03147">
              <w:rPr>
                <w:rFonts w:eastAsia="Times New Roman" w:cs="Times New Roman"/>
                <w:color w:val="000000" w:themeColor="text1"/>
                <w:lang w:eastAsia="tr-TR"/>
              </w:rPr>
              <w:t xml:space="preserve">ygun” verisi girilmedir. </w:t>
            </w:r>
            <w:r w:rsidR="001A5007" w:rsidRPr="00E03147">
              <w:rPr>
                <w:rFonts w:eastAsia="Times New Roman" w:cs="Times New Roman"/>
                <w:color w:val="000000" w:themeColor="text1"/>
                <w:lang w:eastAsia="tr-TR"/>
              </w:rPr>
              <w:t>“</w:t>
            </w:r>
            <w:r w:rsidRPr="00E03147">
              <w:rPr>
                <w:rFonts w:eastAsia="Times New Roman" w:cs="Times New Roman"/>
                <w:color w:val="000000" w:themeColor="text1"/>
                <w:lang w:eastAsia="tr-TR"/>
              </w:rPr>
              <w:t xml:space="preserve">Statü </w:t>
            </w:r>
            <w:r w:rsidR="001A5007" w:rsidRPr="00E03147">
              <w:rPr>
                <w:rFonts w:eastAsia="Times New Roman" w:cs="Times New Roman"/>
                <w:color w:val="000000" w:themeColor="text1"/>
                <w:lang w:eastAsia="tr-TR"/>
              </w:rPr>
              <w:t>U</w:t>
            </w:r>
            <w:r w:rsidRPr="00E03147">
              <w:rPr>
                <w:rFonts w:eastAsia="Times New Roman" w:cs="Times New Roman"/>
                <w:color w:val="000000" w:themeColor="text1"/>
                <w:lang w:eastAsia="tr-TR"/>
              </w:rPr>
              <w:t>ygun</w:t>
            </w:r>
            <w:r w:rsidR="001A5007" w:rsidRPr="00E03147">
              <w:rPr>
                <w:rFonts w:eastAsia="Times New Roman" w:cs="Times New Roman"/>
                <w:color w:val="000000" w:themeColor="text1"/>
                <w:lang w:eastAsia="tr-TR"/>
              </w:rPr>
              <w:t>”</w:t>
            </w:r>
            <w:r w:rsidRPr="00E03147">
              <w:rPr>
                <w:rFonts w:eastAsia="Times New Roman" w:cs="Times New Roman"/>
                <w:color w:val="000000" w:themeColor="text1"/>
                <w:lang w:eastAsia="tr-TR"/>
              </w:rPr>
              <w:t xml:space="preserve"> verisin girilmesi ile veri giriş anı yıl/ay/gün/saat/dakika olarak otomatik olarak oluşmalıdır.</w:t>
            </w:r>
          </w:p>
          <w:p w14:paraId="74034F94" w14:textId="77777777" w:rsidR="005E45AC" w:rsidRPr="00E03147" w:rsidRDefault="005E45AC" w:rsidP="002E54D8">
            <w:pPr>
              <w:pStyle w:val="ListeParagraf"/>
              <w:spacing w:after="0" w:line="240" w:lineRule="auto"/>
              <w:jc w:val="both"/>
              <w:rPr>
                <w:rFonts w:eastAsia="Times New Roman" w:cs="Times New Roman"/>
                <w:color w:val="000000" w:themeColor="text1"/>
                <w:lang w:eastAsia="tr-TR"/>
              </w:rPr>
            </w:pPr>
          </w:p>
          <w:p w14:paraId="06993B9B"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Transit Beyannamesi Kayıtları</w:t>
            </w:r>
          </w:p>
          <w:p w14:paraId="3F9059F0" w14:textId="77777777"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İlgili tesisin kodu ile tescile gönderilen her transit beyannamesi için transit beyanname numarası, mühür numarası ve açma yapılan ihracat beyanname numara/numaraları verisi sisteme girilmelidir.</w:t>
            </w:r>
          </w:p>
          <w:p w14:paraId="1FD7219C" w14:textId="357E60C1" w:rsidR="007626E9" w:rsidRPr="00E03147" w:rsidRDefault="007626E9" w:rsidP="00170CCB">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Transit beyannamesi </w:t>
            </w:r>
            <w:r w:rsidR="00170CCB" w:rsidRPr="00E03147">
              <w:rPr>
                <w:rFonts w:eastAsia="Times New Roman" w:cs="Times New Roman"/>
                <w:color w:val="000000" w:themeColor="text1"/>
                <w:lang w:eastAsia="tr-TR"/>
              </w:rPr>
              <w:t>REL_TRA (</w:t>
            </w:r>
            <w:r w:rsidR="001A5007" w:rsidRPr="00E03147">
              <w:rPr>
                <w:rFonts w:eastAsia="Times New Roman" w:cs="Times New Roman"/>
                <w:color w:val="000000" w:themeColor="text1"/>
                <w:lang w:eastAsia="tr-TR"/>
              </w:rPr>
              <w:t>t</w:t>
            </w:r>
            <w:r w:rsidR="00170CCB" w:rsidRPr="00E03147">
              <w:rPr>
                <w:rFonts w:eastAsia="Times New Roman" w:cs="Times New Roman"/>
                <w:color w:val="000000" w:themeColor="text1"/>
                <w:lang w:eastAsia="tr-TR"/>
              </w:rPr>
              <w:t>ransit serbest bırakıldı)</w:t>
            </w:r>
            <w:r w:rsidRPr="00E03147">
              <w:rPr>
                <w:rFonts w:eastAsia="Times New Roman" w:cs="Times New Roman"/>
                <w:color w:val="000000" w:themeColor="text1"/>
                <w:lang w:eastAsia="tr-TR"/>
              </w:rPr>
              <w:t xml:space="preserve"> statüsüne geldiğinde </w:t>
            </w:r>
            <w:r w:rsidR="00170CCB" w:rsidRPr="00E03147">
              <w:rPr>
                <w:rFonts w:eastAsia="Times New Roman" w:cs="Times New Roman"/>
                <w:color w:val="000000" w:themeColor="text1"/>
                <w:lang w:eastAsia="tr-TR"/>
              </w:rPr>
              <w:t>“Statü U</w:t>
            </w:r>
            <w:r w:rsidRPr="00E03147">
              <w:rPr>
                <w:rFonts w:eastAsia="Times New Roman" w:cs="Times New Roman"/>
                <w:color w:val="000000" w:themeColor="text1"/>
                <w:lang w:eastAsia="tr-TR"/>
              </w:rPr>
              <w:t>ygun” verisi girilmelidir.  Statü uygun verisi</w:t>
            </w:r>
            <w:r w:rsidR="00170CCB" w:rsidRPr="00E03147">
              <w:rPr>
                <w:rFonts w:eastAsia="Times New Roman" w:cs="Times New Roman"/>
                <w:color w:val="000000" w:themeColor="text1"/>
                <w:lang w:eastAsia="tr-TR"/>
              </w:rPr>
              <w:t>nin girilmesi ile veri giriş zamanı</w:t>
            </w:r>
            <w:r w:rsidRPr="00E03147">
              <w:rPr>
                <w:rFonts w:eastAsia="Times New Roman" w:cs="Times New Roman"/>
                <w:color w:val="000000" w:themeColor="text1"/>
                <w:lang w:eastAsia="tr-TR"/>
              </w:rPr>
              <w:t xml:space="preserve"> yıl/ay/gün/saat/dakika </w:t>
            </w:r>
            <w:r w:rsidR="00170CCB" w:rsidRPr="00E03147">
              <w:rPr>
                <w:rFonts w:eastAsia="Times New Roman" w:cs="Times New Roman"/>
                <w:color w:val="000000" w:themeColor="text1"/>
                <w:lang w:eastAsia="tr-TR"/>
              </w:rPr>
              <w:t xml:space="preserve">şeklinde </w:t>
            </w:r>
            <w:r w:rsidRPr="00E03147">
              <w:rPr>
                <w:rFonts w:eastAsia="Times New Roman" w:cs="Times New Roman"/>
                <w:color w:val="000000" w:themeColor="text1"/>
                <w:lang w:eastAsia="tr-TR"/>
              </w:rPr>
              <w:t>otomatik olarak oluşmalıdır.</w:t>
            </w:r>
          </w:p>
          <w:p w14:paraId="1B3113D9"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p>
          <w:p w14:paraId="44D32BD2"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Çıkış Kayıtları</w:t>
            </w:r>
          </w:p>
          <w:p w14:paraId="7444F5C5" w14:textId="7FDB8353"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Taşıt saha</w:t>
            </w:r>
            <w:r w:rsidR="00D11B4B" w:rsidRPr="00E03147">
              <w:rPr>
                <w:rFonts w:eastAsia="Times New Roman" w:cs="Times New Roman"/>
                <w:color w:val="000000" w:themeColor="text1"/>
                <w:lang w:eastAsia="tr-TR"/>
              </w:rPr>
              <w:t>dan</w:t>
            </w:r>
            <w:r w:rsidRPr="00E03147">
              <w:rPr>
                <w:rFonts w:eastAsia="Times New Roman" w:cs="Times New Roman"/>
                <w:color w:val="000000" w:themeColor="text1"/>
                <w:lang w:eastAsia="tr-TR"/>
              </w:rPr>
              <w:t xml:space="preserve"> çıkış yapmak için yanaştığında, çıkış kapısındaki görevli kendisine verilen transit refakat belgesinde yer alan çekici plakası, </w:t>
            </w:r>
            <w:proofErr w:type="spellStart"/>
            <w:r w:rsidRPr="00E03147">
              <w:rPr>
                <w:rFonts w:eastAsia="Times New Roman" w:cs="Times New Roman"/>
                <w:color w:val="000000" w:themeColor="text1"/>
                <w:lang w:eastAsia="tr-TR"/>
              </w:rPr>
              <w:t>dorse</w:t>
            </w:r>
            <w:proofErr w:type="spellEnd"/>
            <w:r w:rsidRPr="00E03147">
              <w:rPr>
                <w:rFonts w:eastAsia="Times New Roman" w:cs="Times New Roman"/>
                <w:color w:val="000000" w:themeColor="text1"/>
                <w:lang w:eastAsia="tr-TR"/>
              </w:rPr>
              <w:t xml:space="preserve"> plakası, mühür numarası ile </w:t>
            </w:r>
            <w:r w:rsidR="001A5007" w:rsidRPr="00E03147">
              <w:rPr>
                <w:rFonts w:eastAsia="Times New Roman" w:cs="Times New Roman"/>
                <w:color w:val="000000" w:themeColor="text1"/>
                <w:lang w:eastAsia="tr-TR"/>
              </w:rPr>
              <w:t xml:space="preserve">çıkışını yapacağı aracın </w:t>
            </w:r>
            <w:r w:rsidRPr="00E03147">
              <w:rPr>
                <w:rFonts w:eastAsia="Times New Roman" w:cs="Times New Roman"/>
                <w:color w:val="000000" w:themeColor="text1"/>
                <w:lang w:eastAsia="tr-TR"/>
              </w:rPr>
              <w:t xml:space="preserve">çekici plakası, </w:t>
            </w:r>
            <w:proofErr w:type="spellStart"/>
            <w:r w:rsidRPr="00E03147">
              <w:rPr>
                <w:rFonts w:eastAsia="Times New Roman" w:cs="Times New Roman"/>
                <w:color w:val="000000" w:themeColor="text1"/>
                <w:lang w:eastAsia="tr-TR"/>
              </w:rPr>
              <w:t>dorse</w:t>
            </w:r>
            <w:proofErr w:type="spellEnd"/>
            <w:r w:rsidRPr="00E03147">
              <w:rPr>
                <w:rFonts w:eastAsia="Times New Roman" w:cs="Times New Roman"/>
                <w:color w:val="000000" w:themeColor="text1"/>
                <w:lang w:eastAsia="tr-TR"/>
              </w:rPr>
              <w:t xml:space="preserve"> plakası, mühür numarası uygunluğunu kontrol etmelidir.</w:t>
            </w:r>
          </w:p>
          <w:p w14:paraId="149588A5" w14:textId="7FDBC7A1"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lastRenderedPageBreak/>
              <w:t xml:space="preserve"> Kontrolün olumlu olması halinde görevli programa transit beyannamesi numara/numaraları, çekici plakası, </w:t>
            </w:r>
            <w:proofErr w:type="spellStart"/>
            <w:r w:rsidRPr="00E03147">
              <w:rPr>
                <w:rFonts w:eastAsia="Times New Roman" w:cs="Times New Roman"/>
                <w:color w:val="000000" w:themeColor="text1"/>
                <w:lang w:eastAsia="tr-TR"/>
              </w:rPr>
              <w:t>dorse</w:t>
            </w:r>
            <w:proofErr w:type="spellEnd"/>
            <w:r w:rsidRPr="00E03147">
              <w:rPr>
                <w:rFonts w:eastAsia="Times New Roman" w:cs="Times New Roman"/>
                <w:color w:val="000000" w:themeColor="text1"/>
                <w:lang w:eastAsia="tr-TR"/>
              </w:rPr>
              <w:t xml:space="preserve"> plakası ve mühür numarası verilerini girerek onay işlemini yap</w:t>
            </w:r>
            <w:r w:rsidR="00052EA4" w:rsidRPr="00E03147">
              <w:rPr>
                <w:rFonts w:eastAsia="Times New Roman" w:cs="Times New Roman"/>
                <w:color w:val="000000" w:themeColor="text1"/>
                <w:lang w:eastAsia="tr-TR"/>
              </w:rPr>
              <w:t>malıdır.</w:t>
            </w:r>
          </w:p>
          <w:p w14:paraId="47A7E201" w14:textId="77777777"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 Transit beyannamesinin statü uygun girişi yapılmamışsa program kapı çıkışına izin vermemelidir.</w:t>
            </w:r>
          </w:p>
          <w:p w14:paraId="0E9625D2" w14:textId="1A9BC314" w:rsidR="007626E9" w:rsidRPr="00E03147" w:rsidRDefault="007626E9"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 Çıkış kaydının görevli tarafından onaylanması ile birlikte çıkış kaydı programda yıl/ay/gün/saat/dakika olarak otomatik olarak oluşmalı ve taşıma aracının </w:t>
            </w:r>
            <w:r w:rsidR="00052EA4" w:rsidRPr="00E03147">
              <w:rPr>
                <w:rFonts w:eastAsia="Times New Roman" w:cs="Times New Roman"/>
                <w:color w:val="000000" w:themeColor="text1"/>
                <w:lang w:eastAsia="tr-TR"/>
              </w:rPr>
              <w:t>sahadan çıkışı</w:t>
            </w:r>
            <w:r w:rsidRPr="00E03147">
              <w:rPr>
                <w:rFonts w:eastAsia="Times New Roman" w:cs="Times New Roman"/>
                <w:color w:val="000000" w:themeColor="text1"/>
                <w:lang w:eastAsia="tr-TR"/>
              </w:rPr>
              <w:t xml:space="preserve"> yapılmalıdır.</w:t>
            </w:r>
          </w:p>
          <w:p w14:paraId="31359A85" w14:textId="3307DD5E" w:rsidR="007626E9" w:rsidRPr="00E03147" w:rsidRDefault="00101F14"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 </w:t>
            </w:r>
            <w:r w:rsidR="007626E9" w:rsidRPr="00E03147">
              <w:rPr>
                <w:rFonts w:eastAsia="Times New Roman" w:cs="Times New Roman"/>
                <w:color w:val="000000" w:themeColor="text1"/>
                <w:lang w:eastAsia="tr-TR"/>
              </w:rPr>
              <w:t>Personel veya ziyaretçilere ait araçların aynı kapıyı kullanarak çıkış yapıyor olmaları halinde programda ziyaretçi veya personel seçeneği işaretlenmeli, taşıt plakası girişi yapılarak çıkış onaylandıktan sonra saha çıkışına izin verilmelidir.</w:t>
            </w:r>
          </w:p>
          <w:p w14:paraId="7075A0C1"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p>
          <w:p w14:paraId="6BA4EE0B" w14:textId="77777777" w:rsidR="007626E9" w:rsidRPr="00E03147" w:rsidRDefault="007626E9" w:rsidP="002E54D8">
            <w:pPr>
              <w:pStyle w:val="ListeParagraf"/>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Raporlama</w:t>
            </w:r>
          </w:p>
          <w:p w14:paraId="314D056C" w14:textId="4FC426C7" w:rsidR="007626E9" w:rsidRPr="00E03147" w:rsidRDefault="00101F14" w:rsidP="002E54D8">
            <w:pPr>
              <w:pStyle w:val="ListeParagraf"/>
              <w:numPr>
                <w:ilvl w:val="0"/>
                <w:numId w:val="4"/>
              </w:numPr>
              <w:spacing w:after="0" w:line="240" w:lineRule="auto"/>
              <w:jc w:val="both"/>
              <w:rPr>
                <w:rFonts w:eastAsia="Times New Roman" w:cs="Times New Roman"/>
                <w:color w:val="000000" w:themeColor="text1"/>
                <w:lang w:eastAsia="tr-TR"/>
              </w:rPr>
            </w:pPr>
            <w:r w:rsidRPr="00E03147">
              <w:rPr>
                <w:rFonts w:eastAsia="Times New Roman" w:cs="Times New Roman"/>
                <w:color w:val="000000" w:themeColor="text1"/>
                <w:lang w:eastAsia="tr-TR"/>
              </w:rPr>
              <w:t xml:space="preserve"> </w:t>
            </w:r>
            <w:r w:rsidR="007626E9" w:rsidRPr="00E03147">
              <w:rPr>
                <w:rFonts w:eastAsia="Times New Roman" w:cs="Times New Roman"/>
                <w:color w:val="000000" w:themeColor="text1"/>
                <w:lang w:eastAsia="tr-TR"/>
              </w:rPr>
              <w:t>Program girişi tarih aralığı girilmek suretiyle, giriş kayıtları, hazır bildirim kayıtları, transit beyannamesi kayıtları ve çıkış kayıtlarını topluca gösterebilmesinin yanı sıra asgari olarak ihracat beyannamesi numarası girildiğinde;</w:t>
            </w:r>
          </w:p>
          <w:p w14:paraId="72D5C996" w14:textId="77777777" w:rsidR="007626E9" w:rsidRPr="00E03147" w:rsidRDefault="007626E9" w:rsidP="00AA528F">
            <w:pPr>
              <w:spacing w:after="0"/>
              <w:rPr>
                <w:rFonts w:eastAsia="Times New Roman" w:cs="Times New Roman"/>
                <w:color w:val="000000" w:themeColor="text1"/>
                <w:lang w:eastAsia="tr-TR"/>
              </w:rPr>
            </w:pPr>
          </w:p>
          <w:p w14:paraId="0EA37907" w14:textId="4708C36B" w:rsidR="007626E9" w:rsidRPr="00E03147" w:rsidRDefault="00101F14" w:rsidP="00AA528F">
            <w:pPr>
              <w:pStyle w:val="ListeParagraf"/>
              <w:spacing w:after="0"/>
              <w:ind w:left="1080"/>
              <w:jc w:val="both"/>
              <w:rPr>
                <w:rFonts w:eastAsia="Times New Roman" w:cs="Times New Roman"/>
                <w:color w:val="000000" w:themeColor="text1"/>
                <w:lang w:eastAsia="tr-TR"/>
              </w:rPr>
            </w:pPr>
            <w:r w:rsidRPr="00E03147">
              <w:rPr>
                <w:rFonts w:eastAsia="Times New Roman" w:cs="Times New Roman"/>
                <w:color w:val="000000" w:themeColor="text1"/>
                <w:lang w:eastAsia="tr-TR"/>
              </w:rPr>
              <w:t>“</w:t>
            </w:r>
            <w:proofErr w:type="gramStart"/>
            <w:r w:rsidR="007626E9" w:rsidRPr="00E03147">
              <w:rPr>
                <w:rFonts w:eastAsia="Times New Roman" w:cs="Times New Roman"/>
                <w:color w:val="000000" w:themeColor="text1"/>
                <w:lang w:eastAsia="tr-TR"/>
              </w:rPr>
              <w:t>……….</w:t>
            </w:r>
            <w:proofErr w:type="gramEnd"/>
            <w:r w:rsidR="007626E9" w:rsidRPr="00E03147">
              <w:rPr>
                <w:rFonts w:eastAsia="Times New Roman" w:cs="Times New Roman"/>
                <w:color w:val="000000" w:themeColor="text1"/>
                <w:lang w:eastAsia="tr-TR"/>
              </w:rPr>
              <w:t xml:space="preserve"> </w:t>
            </w:r>
            <w:proofErr w:type="spellStart"/>
            <w:r w:rsidR="007626E9" w:rsidRPr="00E03147">
              <w:rPr>
                <w:rFonts w:eastAsia="Times New Roman" w:cs="Times New Roman"/>
                <w:color w:val="000000" w:themeColor="text1"/>
                <w:lang w:eastAsia="tr-TR"/>
              </w:rPr>
              <w:t>nolu</w:t>
            </w:r>
            <w:proofErr w:type="spellEnd"/>
            <w:r w:rsidR="007626E9" w:rsidRPr="00E03147">
              <w:rPr>
                <w:rFonts w:eastAsia="Times New Roman" w:cs="Times New Roman"/>
                <w:color w:val="000000" w:themeColor="text1"/>
                <w:lang w:eastAsia="tr-TR"/>
              </w:rPr>
              <w:t xml:space="preserve"> ihracat beyannamesi kapsamı eşyanın,</w:t>
            </w:r>
          </w:p>
          <w:p w14:paraId="3066CCFF"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
          <w:p w14:paraId="72D3291A"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roofErr w:type="gramStart"/>
            <w:r w:rsidRPr="00E03147">
              <w:rPr>
                <w:rFonts w:eastAsia="Times New Roman" w:cs="Times New Roman"/>
                <w:color w:val="000000" w:themeColor="text1"/>
                <w:lang w:eastAsia="tr-TR"/>
              </w:rPr>
              <w:t>……….</w:t>
            </w:r>
            <w:proofErr w:type="gramEnd"/>
            <w:r w:rsidRPr="00E03147">
              <w:rPr>
                <w:rFonts w:eastAsia="Times New Roman" w:cs="Times New Roman"/>
                <w:color w:val="000000" w:themeColor="text1"/>
                <w:lang w:eastAsia="tr-TR"/>
              </w:rPr>
              <w:t xml:space="preserve"> tarihinde tescil edilen</w:t>
            </w:r>
            <w:proofErr w:type="gramStart"/>
            <w:r w:rsidRPr="00E03147">
              <w:rPr>
                <w:rFonts w:eastAsia="Times New Roman" w:cs="Times New Roman"/>
                <w:color w:val="000000" w:themeColor="text1"/>
                <w:lang w:eastAsia="tr-TR"/>
              </w:rPr>
              <w:t>…………</w:t>
            </w:r>
            <w:proofErr w:type="gramEnd"/>
            <w:r w:rsidRPr="00E03147">
              <w:rPr>
                <w:rFonts w:eastAsia="Times New Roman" w:cs="Times New Roman"/>
                <w:color w:val="000000" w:themeColor="text1"/>
                <w:lang w:eastAsia="tr-TR"/>
              </w:rPr>
              <w:t xml:space="preserve"> </w:t>
            </w:r>
            <w:proofErr w:type="spellStart"/>
            <w:r w:rsidRPr="00E03147">
              <w:rPr>
                <w:rFonts w:eastAsia="Times New Roman" w:cs="Times New Roman"/>
                <w:color w:val="000000" w:themeColor="text1"/>
                <w:lang w:eastAsia="tr-TR"/>
              </w:rPr>
              <w:t>nolu</w:t>
            </w:r>
            <w:proofErr w:type="spellEnd"/>
            <w:r w:rsidRPr="00E03147">
              <w:rPr>
                <w:rFonts w:eastAsia="Times New Roman" w:cs="Times New Roman"/>
                <w:color w:val="000000" w:themeColor="text1"/>
                <w:lang w:eastAsia="tr-TR"/>
              </w:rPr>
              <w:t xml:space="preserve"> transit beyannamesi </w:t>
            </w:r>
            <w:proofErr w:type="gramStart"/>
            <w:r w:rsidRPr="00E03147">
              <w:rPr>
                <w:rFonts w:eastAsia="Times New Roman" w:cs="Times New Roman"/>
                <w:color w:val="000000" w:themeColor="text1"/>
                <w:lang w:eastAsia="tr-TR"/>
              </w:rPr>
              <w:t>ile,</w:t>
            </w:r>
            <w:proofErr w:type="gramEnd"/>
          </w:p>
          <w:p w14:paraId="29DCBBD0"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
          <w:p w14:paraId="141DEDA9"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roofErr w:type="gramStart"/>
            <w:r w:rsidRPr="00E03147">
              <w:rPr>
                <w:rFonts w:eastAsia="Times New Roman" w:cs="Times New Roman"/>
                <w:color w:val="000000" w:themeColor="text1"/>
                <w:lang w:eastAsia="tr-TR"/>
              </w:rPr>
              <w:t>……….</w:t>
            </w:r>
            <w:proofErr w:type="gramEnd"/>
            <w:r w:rsidRPr="00E03147">
              <w:rPr>
                <w:rFonts w:eastAsia="Times New Roman" w:cs="Times New Roman"/>
                <w:color w:val="000000" w:themeColor="text1"/>
                <w:lang w:eastAsia="tr-TR"/>
              </w:rPr>
              <w:t xml:space="preserve"> numaralı mühür tatbik edilerek, </w:t>
            </w:r>
            <w:proofErr w:type="gramStart"/>
            <w:r w:rsidRPr="00E03147">
              <w:rPr>
                <w:rFonts w:eastAsia="Times New Roman" w:cs="Times New Roman"/>
                <w:color w:val="000000" w:themeColor="text1"/>
                <w:lang w:eastAsia="tr-TR"/>
              </w:rPr>
              <w:t>……….</w:t>
            </w:r>
            <w:proofErr w:type="gramEnd"/>
            <w:r w:rsidRPr="00E03147">
              <w:rPr>
                <w:rFonts w:eastAsia="Times New Roman" w:cs="Times New Roman"/>
                <w:color w:val="000000" w:themeColor="text1"/>
                <w:lang w:eastAsia="tr-TR"/>
              </w:rPr>
              <w:t xml:space="preserve"> plakalı çekici </w:t>
            </w:r>
            <w:proofErr w:type="gramStart"/>
            <w:r w:rsidRPr="00E03147">
              <w:rPr>
                <w:rFonts w:eastAsia="Times New Roman" w:cs="Times New Roman"/>
                <w:color w:val="000000" w:themeColor="text1"/>
                <w:lang w:eastAsia="tr-TR"/>
              </w:rPr>
              <w:t>………</w:t>
            </w:r>
            <w:proofErr w:type="gramEnd"/>
            <w:r w:rsidRPr="00E03147">
              <w:rPr>
                <w:rFonts w:eastAsia="Times New Roman" w:cs="Times New Roman"/>
                <w:color w:val="000000" w:themeColor="text1"/>
                <w:lang w:eastAsia="tr-TR"/>
              </w:rPr>
              <w:t xml:space="preserve"> </w:t>
            </w:r>
            <w:proofErr w:type="gramStart"/>
            <w:r w:rsidRPr="00E03147">
              <w:rPr>
                <w:rFonts w:eastAsia="Times New Roman" w:cs="Times New Roman"/>
                <w:color w:val="000000" w:themeColor="text1"/>
                <w:lang w:eastAsia="tr-TR"/>
              </w:rPr>
              <w:t>plakalı</w:t>
            </w:r>
            <w:proofErr w:type="gramEnd"/>
            <w:r w:rsidRPr="00E03147">
              <w:rPr>
                <w:rFonts w:eastAsia="Times New Roman" w:cs="Times New Roman"/>
                <w:color w:val="000000" w:themeColor="text1"/>
                <w:lang w:eastAsia="tr-TR"/>
              </w:rPr>
              <w:t xml:space="preserve"> </w:t>
            </w:r>
            <w:proofErr w:type="spellStart"/>
            <w:r w:rsidRPr="00E03147">
              <w:rPr>
                <w:rFonts w:eastAsia="Times New Roman" w:cs="Times New Roman"/>
                <w:color w:val="000000" w:themeColor="text1"/>
                <w:lang w:eastAsia="tr-TR"/>
              </w:rPr>
              <w:t>dorse</w:t>
            </w:r>
            <w:proofErr w:type="spellEnd"/>
            <w:r w:rsidRPr="00E03147">
              <w:rPr>
                <w:rFonts w:eastAsia="Times New Roman" w:cs="Times New Roman"/>
                <w:color w:val="000000" w:themeColor="text1"/>
                <w:lang w:eastAsia="tr-TR"/>
              </w:rPr>
              <w:t xml:space="preserve"> ile</w:t>
            </w:r>
          </w:p>
          <w:p w14:paraId="5B3330BA"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roofErr w:type="gramStart"/>
            <w:r w:rsidRPr="00E03147">
              <w:rPr>
                <w:rFonts w:eastAsia="Times New Roman" w:cs="Times New Roman"/>
                <w:color w:val="000000" w:themeColor="text1"/>
                <w:lang w:eastAsia="tr-TR"/>
              </w:rPr>
              <w:t>………..</w:t>
            </w:r>
            <w:proofErr w:type="gramEnd"/>
            <w:r w:rsidRPr="00E03147">
              <w:rPr>
                <w:rFonts w:eastAsia="Times New Roman" w:cs="Times New Roman"/>
                <w:color w:val="000000" w:themeColor="text1"/>
                <w:lang w:eastAsia="tr-TR"/>
              </w:rPr>
              <w:t xml:space="preserve"> </w:t>
            </w:r>
            <w:proofErr w:type="gramStart"/>
            <w:r w:rsidRPr="00E03147">
              <w:rPr>
                <w:rFonts w:eastAsia="Times New Roman" w:cs="Times New Roman"/>
                <w:color w:val="000000" w:themeColor="text1"/>
                <w:lang w:eastAsia="tr-TR"/>
              </w:rPr>
              <w:t>tarihinde</w:t>
            </w:r>
            <w:proofErr w:type="gramEnd"/>
            <w:r w:rsidRPr="00E03147">
              <w:rPr>
                <w:rFonts w:eastAsia="Times New Roman" w:cs="Times New Roman"/>
                <w:color w:val="000000" w:themeColor="text1"/>
                <w:lang w:eastAsia="tr-TR"/>
              </w:rPr>
              <w:t>,</w:t>
            </w:r>
          </w:p>
          <w:p w14:paraId="55E14296"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
          <w:p w14:paraId="3DC4475D" w14:textId="1EC048B0" w:rsidR="007626E9" w:rsidRPr="00E03147" w:rsidRDefault="007626E9" w:rsidP="00AA528F">
            <w:pPr>
              <w:pStyle w:val="ListeParagraf"/>
              <w:spacing w:after="0"/>
              <w:ind w:left="1080"/>
              <w:jc w:val="both"/>
              <w:rPr>
                <w:rFonts w:eastAsia="Times New Roman" w:cs="Times New Roman"/>
                <w:color w:val="000000" w:themeColor="text1"/>
                <w:lang w:eastAsia="tr-TR"/>
              </w:rPr>
            </w:pPr>
            <w:proofErr w:type="gramStart"/>
            <w:r w:rsidRPr="00E03147">
              <w:rPr>
                <w:rFonts w:eastAsia="Times New Roman" w:cs="Times New Roman"/>
                <w:color w:val="000000" w:themeColor="text1"/>
                <w:lang w:eastAsia="tr-TR"/>
              </w:rPr>
              <w:t>tesislerden</w:t>
            </w:r>
            <w:proofErr w:type="gramEnd"/>
            <w:r w:rsidRPr="00E03147">
              <w:rPr>
                <w:rFonts w:eastAsia="Times New Roman" w:cs="Times New Roman"/>
                <w:color w:val="000000" w:themeColor="text1"/>
                <w:lang w:eastAsia="tr-TR"/>
              </w:rPr>
              <w:t xml:space="preserve"> çıkışı gerçekleştirilmiştir.</w:t>
            </w:r>
            <w:r w:rsidR="00101F14" w:rsidRPr="00E03147">
              <w:rPr>
                <w:rFonts w:eastAsia="Times New Roman" w:cs="Times New Roman"/>
                <w:color w:val="000000" w:themeColor="text1"/>
                <w:lang w:eastAsia="tr-TR"/>
              </w:rPr>
              <w:t>”</w:t>
            </w:r>
          </w:p>
          <w:p w14:paraId="2DF29094" w14:textId="77777777" w:rsidR="007626E9" w:rsidRPr="00E03147" w:rsidRDefault="007626E9" w:rsidP="00AA528F">
            <w:pPr>
              <w:pStyle w:val="ListeParagraf"/>
              <w:spacing w:after="0"/>
              <w:ind w:left="1080"/>
              <w:jc w:val="both"/>
              <w:rPr>
                <w:rFonts w:eastAsia="Times New Roman" w:cs="Times New Roman"/>
                <w:color w:val="000000" w:themeColor="text1"/>
                <w:lang w:eastAsia="tr-TR"/>
              </w:rPr>
            </w:pPr>
          </w:p>
          <w:p w14:paraId="4DA156C8" w14:textId="649EDF44" w:rsidR="007626E9" w:rsidRPr="00E03147" w:rsidRDefault="00101F14" w:rsidP="00AA528F">
            <w:pPr>
              <w:pStyle w:val="ListeParagraf"/>
              <w:spacing w:after="0"/>
              <w:ind w:left="1080"/>
              <w:jc w:val="both"/>
              <w:rPr>
                <w:rFonts w:eastAsia="Times New Roman" w:cs="Times New Roman"/>
                <w:color w:val="000000" w:themeColor="text1"/>
                <w:lang w:eastAsia="tr-TR"/>
              </w:rPr>
            </w:pPr>
            <w:proofErr w:type="gramStart"/>
            <w:r w:rsidRPr="00E03147">
              <w:rPr>
                <w:rFonts w:eastAsia="Times New Roman" w:cs="Times New Roman"/>
                <w:color w:val="000000" w:themeColor="text1"/>
                <w:lang w:eastAsia="tr-TR"/>
              </w:rPr>
              <w:t>ş</w:t>
            </w:r>
            <w:r w:rsidR="007626E9" w:rsidRPr="00E03147">
              <w:rPr>
                <w:rFonts w:eastAsia="Times New Roman" w:cs="Times New Roman"/>
                <w:color w:val="000000" w:themeColor="text1"/>
                <w:lang w:eastAsia="tr-TR"/>
              </w:rPr>
              <w:t>eklinde</w:t>
            </w:r>
            <w:proofErr w:type="gramEnd"/>
            <w:r w:rsidR="007626E9" w:rsidRPr="00E03147">
              <w:rPr>
                <w:rFonts w:eastAsia="Times New Roman" w:cs="Times New Roman"/>
                <w:color w:val="000000" w:themeColor="text1"/>
                <w:lang w:eastAsia="tr-TR"/>
              </w:rPr>
              <w:t xml:space="preserve"> rapor verebilmeye uygun olmalıdır.</w:t>
            </w:r>
          </w:p>
          <w:p w14:paraId="418B0867" w14:textId="77777777" w:rsidR="007626E9" w:rsidRPr="00F523E5" w:rsidRDefault="007626E9" w:rsidP="00AA528F">
            <w:pPr>
              <w:spacing w:after="0" w:line="240" w:lineRule="auto"/>
              <w:ind w:left="720"/>
              <w:jc w:val="both"/>
              <w:rPr>
                <w:rFonts w:eastAsia="Times New Roman" w:cs="Times New Roman"/>
                <w:color w:val="000000" w:themeColor="text1"/>
                <w:lang w:eastAsia="tr-TR"/>
              </w:rPr>
            </w:pPr>
          </w:p>
          <w:p w14:paraId="0DCE37C7" w14:textId="77777777" w:rsidR="007626E9" w:rsidRPr="00F523E5" w:rsidRDefault="007626E9" w:rsidP="00AA528F">
            <w:pPr>
              <w:pStyle w:val="ListeParagraf"/>
              <w:spacing w:after="0" w:line="240" w:lineRule="auto"/>
              <w:jc w:val="both"/>
              <w:rPr>
                <w:rFonts w:eastAsia="Times New Roman" w:cs="Times New Roman"/>
                <w:color w:val="000000" w:themeColor="text1"/>
                <w:lang w:eastAsia="tr-TR"/>
              </w:rPr>
            </w:pPr>
          </w:p>
        </w:tc>
      </w:tr>
    </w:tbl>
    <w:p w14:paraId="6B42F02E" w14:textId="77777777" w:rsidR="007626E9" w:rsidRPr="00F523E5" w:rsidRDefault="007626E9" w:rsidP="007626E9">
      <w:pPr>
        <w:spacing w:after="0"/>
        <w:rPr>
          <w:rFonts w:cs="Times New Roman"/>
        </w:rPr>
      </w:pPr>
    </w:p>
    <w:sectPr w:rsidR="007626E9" w:rsidRPr="00F52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6B43"/>
    <w:multiLevelType w:val="hybridMultilevel"/>
    <w:tmpl w:val="6BF614E8"/>
    <w:lvl w:ilvl="0" w:tplc="79DECD8E">
      <w:start w:val="3"/>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57E2B82"/>
    <w:multiLevelType w:val="hybridMultilevel"/>
    <w:tmpl w:val="9644124A"/>
    <w:lvl w:ilvl="0" w:tplc="68ACFDD4">
      <w:start w:val="2"/>
      <w:numFmt w:val="bullet"/>
      <w:lvlText w:val="-"/>
      <w:lvlJc w:val="left"/>
      <w:pPr>
        <w:ind w:left="714" w:hanging="360"/>
      </w:pPr>
      <w:rPr>
        <w:rFonts w:ascii="Times New Roman" w:eastAsia="Times New Roman" w:hAnsi="Times New Roman" w:cs="Times New Roman" w:hint="default"/>
      </w:rPr>
    </w:lvl>
    <w:lvl w:ilvl="1" w:tplc="041F0003" w:tentative="1">
      <w:start w:val="1"/>
      <w:numFmt w:val="bullet"/>
      <w:lvlText w:val="o"/>
      <w:lvlJc w:val="left"/>
      <w:pPr>
        <w:ind w:left="1434" w:hanging="360"/>
      </w:pPr>
      <w:rPr>
        <w:rFonts w:ascii="Courier New" w:hAnsi="Courier New" w:cs="Courier New" w:hint="default"/>
      </w:rPr>
    </w:lvl>
    <w:lvl w:ilvl="2" w:tplc="041F0005" w:tentative="1">
      <w:start w:val="1"/>
      <w:numFmt w:val="bullet"/>
      <w:lvlText w:val=""/>
      <w:lvlJc w:val="left"/>
      <w:pPr>
        <w:ind w:left="2154" w:hanging="360"/>
      </w:pPr>
      <w:rPr>
        <w:rFonts w:ascii="Wingdings" w:hAnsi="Wingdings" w:hint="default"/>
      </w:rPr>
    </w:lvl>
    <w:lvl w:ilvl="3" w:tplc="041F0001" w:tentative="1">
      <w:start w:val="1"/>
      <w:numFmt w:val="bullet"/>
      <w:lvlText w:val=""/>
      <w:lvlJc w:val="left"/>
      <w:pPr>
        <w:ind w:left="2874" w:hanging="360"/>
      </w:pPr>
      <w:rPr>
        <w:rFonts w:ascii="Symbol" w:hAnsi="Symbol" w:hint="default"/>
      </w:rPr>
    </w:lvl>
    <w:lvl w:ilvl="4" w:tplc="041F0003" w:tentative="1">
      <w:start w:val="1"/>
      <w:numFmt w:val="bullet"/>
      <w:lvlText w:val="o"/>
      <w:lvlJc w:val="left"/>
      <w:pPr>
        <w:ind w:left="3594" w:hanging="360"/>
      </w:pPr>
      <w:rPr>
        <w:rFonts w:ascii="Courier New" w:hAnsi="Courier New" w:cs="Courier New" w:hint="default"/>
      </w:rPr>
    </w:lvl>
    <w:lvl w:ilvl="5" w:tplc="041F0005" w:tentative="1">
      <w:start w:val="1"/>
      <w:numFmt w:val="bullet"/>
      <w:lvlText w:val=""/>
      <w:lvlJc w:val="left"/>
      <w:pPr>
        <w:ind w:left="4314" w:hanging="360"/>
      </w:pPr>
      <w:rPr>
        <w:rFonts w:ascii="Wingdings" w:hAnsi="Wingdings" w:hint="default"/>
      </w:rPr>
    </w:lvl>
    <w:lvl w:ilvl="6" w:tplc="041F0001" w:tentative="1">
      <w:start w:val="1"/>
      <w:numFmt w:val="bullet"/>
      <w:lvlText w:val=""/>
      <w:lvlJc w:val="left"/>
      <w:pPr>
        <w:ind w:left="5034" w:hanging="360"/>
      </w:pPr>
      <w:rPr>
        <w:rFonts w:ascii="Symbol" w:hAnsi="Symbol" w:hint="default"/>
      </w:rPr>
    </w:lvl>
    <w:lvl w:ilvl="7" w:tplc="041F0003" w:tentative="1">
      <w:start w:val="1"/>
      <w:numFmt w:val="bullet"/>
      <w:lvlText w:val="o"/>
      <w:lvlJc w:val="left"/>
      <w:pPr>
        <w:ind w:left="5754" w:hanging="360"/>
      </w:pPr>
      <w:rPr>
        <w:rFonts w:ascii="Courier New" w:hAnsi="Courier New" w:cs="Courier New" w:hint="default"/>
      </w:rPr>
    </w:lvl>
    <w:lvl w:ilvl="8" w:tplc="041F0005" w:tentative="1">
      <w:start w:val="1"/>
      <w:numFmt w:val="bullet"/>
      <w:lvlText w:val=""/>
      <w:lvlJc w:val="left"/>
      <w:pPr>
        <w:ind w:left="6474" w:hanging="360"/>
      </w:pPr>
      <w:rPr>
        <w:rFonts w:ascii="Wingdings" w:hAnsi="Wingdings" w:hint="default"/>
      </w:rPr>
    </w:lvl>
  </w:abstractNum>
  <w:abstractNum w:abstractNumId="2" w15:restartNumberingAfterBreak="0">
    <w:nsid w:val="162D6771"/>
    <w:multiLevelType w:val="hybridMultilevel"/>
    <w:tmpl w:val="595C93C6"/>
    <w:lvl w:ilvl="0" w:tplc="68ACFDD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083EB5"/>
    <w:multiLevelType w:val="hybridMultilevel"/>
    <w:tmpl w:val="486A87F6"/>
    <w:lvl w:ilvl="0" w:tplc="701C52A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6162A9"/>
    <w:multiLevelType w:val="hybridMultilevel"/>
    <w:tmpl w:val="45400894"/>
    <w:lvl w:ilvl="0" w:tplc="81BA543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F37D93"/>
    <w:multiLevelType w:val="hybridMultilevel"/>
    <w:tmpl w:val="F156273C"/>
    <w:lvl w:ilvl="0" w:tplc="4C6C23CE">
      <w:start w:val="1"/>
      <w:numFmt w:val="lowerRoman"/>
      <w:lvlText w:val="%1."/>
      <w:lvlJc w:val="left"/>
      <w:pPr>
        <w:ind w:left="2160" w:hanging="72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6" w15:restartNumberingAfterBreak="0">
    <w:nsid w:val="47CD4080"/>
    <w:multiLevelType w:val="hybridMultilevel"/>
    <w:tmpl w:val="E9BA37F0"/>
    <w:lvl w:ilvl="0" w:tplc="EB081EC4">
      <w:start w:val="3"/>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02D25CE"/>
    <w:multiLevelType w:val="hybridMultilevel"/>
    <w:tmpl w:val="1338A458"/>
    <w:lvl w:ilvl="0" w:tplc="FCD07B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7E35DD3"/>
    <w:multiLevelType w:val="hybridMultilevel"/>
    <w:tmpl w:val="4A8EBB08"/>
    <w:lvl w:ilvl="0" w:tplc="68ACFDD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32083B"/>
    <w:multiLevelType w:val="hybridMultilevel"/>
    <w:tmpl w:val="0AB05F5E"/>
    <w:lvl w:ilvl="0" w:tplc="074AF048">
      <w:start w:val="1"/>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BDE6BF0"/>
    <w:multiLevelType w:val="hybridMultilevel"/>
    <w:tmpl w:val="C3E4ABCA"/>
    <w:lvl w:ilvl="0" w:tplc="6DFE10B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C722E8"/>
    <w:multiLevelType w:val="hybridMultilevel"/>
    <w:tmpl w:val="DEF020D6"/>
    <w:lvl w:ilvl="0" w:tplc="9004645E">
      <w:start w:val="1"/>
      <w:numFmt w:val="decimal"/>
      <w:lvlText w:val="%1-"/>
      <w:lvlJc w:val="left"/>
      <w:pPr>
        <w:ind w:left="356" w:hanging="360"/>
      </w:pPr>
      <w:rPr>
        <w:rFonts w:hint="default"/>
      </w:rPr>
    </w:lvl>
    <w:lvl w:ilvl="1" w:tplc="041F0019" w:tentative="1">
      <w:start w:val="1"/>
      <w:numFmt w:val="lowerLetter"/>
      <w:lvlText w:val="%2."/>
      <w:lvlJc w:val="left"/>
      <w:pPr>
        <w:ind w:left="1076" w:hanging="360"/>
      </w:pPr>
    </w:lvl>
    <w:lvl w:ilvl="2" w:tplc="041F001B" w:tentative="1">
      <w:start w:val="1"/>
      <w:numFmt w:val="lowerRoman"/>
      <w:lvlText w:val="%3."/>
      <w:lvlJc w:val="right"/>
      <w:pPr>
        <w:ind w:left="1796" w:hanging="180"/>
      </w:pPr>
    </w:lvl>
    <w:lvl w:ilvl="3" w:tplc="041F000F" w:tentative="1">
      <w:start w:val="1"/>
      <w:numFmt w:val="decimal"/>
      <w:lvlText w:val="%4."/>
      <w:lvlJc w:val="left"/>
      <w:pPr>
        <w:ind w:left="2516" w:hanging="360"/>
      </w:pPr>
    </w:lvl>
    <w:lvl w:ilvl="4" w:tplc="041F0019" w:tentative="1">
      <w:start w:val="1"/>
      <w:numFmt w:val="lowerLetter"/>
      <w:lvlText w:val="%5."/>
      <w:lvlJc w:val="left"/>
      <w:pPr>
        <w:ind w:left="3236" w:hanging="360"/>
      </w:pPr>
    </w:lvl>
    <w:lvl w:ilvl="5" w:tplc="041F001B" w:tentative="1">
      <w:start w:val="1"/>
      <w:numFmt w:val="lowerRoman"/>
      <w:lvlText w:val="%6."/>
      <w:lvlJc w:val="right"/>
      <w:pPr>
        <w:ind w:left="3956" w:hanging="180"/>
      </w:pPr>
    </w:lvl>
    <w:lvl w:ilvl="6" w:tplc="041F000F" w:tentative="1">
      <w:start w:val="1"/>
      <w:numFmt w:val="decimal"/>
      <w:lvlText w:val="%7."/>
      <w:lvlJc w:val="left"/>
      <w:pPr>
        <w:ind w:left="4676" w:hanging="360"/>
      </w:pPr>
    </w:lvl>
    <w:lvl w:ilvl="7" w:tplc="041F0019" w:tentative="1">
      <w:start w:val="1"/>
      <w:numFmt w:val="lowerLetter"/>
      <w:lvlText w:val="%8."/>
      <w:lvlJc w:val="left"/>
      <w:pPr>
        <w:ind w:left="5396" w:hanging="360"/>
      </w:pPr>
    </w:lvl>
    <w:lvl w:ilvl="8" w:tplc="041F001B" w:tentative="1">
      <w:start w:val="1"/>
      <w:numFmt w:val="lowerRoman"/>
      <w:lvlText w:val="%9."/>
      <w:lvlJc w:val="right"/>
      <w:pPr>
        <w:ind w:left="6116" w:hanging="180"/>
      </w:pPr>
    </w:lvl>
  </w:abstractNum>
  <w:abstractNum w:abstractNumId="12" w15:restartNumberingAfterBreak="0">
    <w:nsid w:val="7C4E1E6E"/>
    <w:multiLevelType w:val="hybridMultilevel"/>
    <w:tmpl w:val="09E6FBCC"/>
    <w:lvl w:ilvl="0" w:tplc="90E4F692">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CB02E1B"/>
    <w:multiLevelType w:val="hybridMultilevel"/>
    <w:tmpl w:val="20420212"/>
    <w:lvl w:ilvl="0" w:tplc="4CD4C77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8"/>
  </w:num>
  <w:num w:numId="3">
    <w:abstractNumId w:val="2"/>
  </w:num>
  <w:num w:numId="4">
    <w:abstractNumId w:val="4"/>
  </w:num>
  <w:num w:numId="5">
    <w:abstractNumId w:val="11"/>
  </w:num>
  <w:num w:numId="6">
    <w:abstractNumId w:val="13"/>
  </w:num>
  <w:num w:numId="7">
    <w:abstractNumId w:val="6"/>
  </w:num>
  <w:num w:numId="8">
    <w:abstractNumId w:val="0"/>
  </w:num>
  <w:num w:numId="9">
    <w:abstractNumId w:val="10"/>
  </w:num>
  <w:num w:numId="10">
    <w:abstractNumId w:val="12"/>
  </w:num>
  <w:num w:numId="11">
    <w:abstractNumId w:val="7"/>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07"/>
    <w:rsid w:val="00026540"/>
    <w:rsid w:val="000300BC"/>
    <w:rsid w:val="00047F4F"/>
    <w:rsid w:val="00052EA4"/>
    <w:rsid w:val="000A691F"/>
    <w:rsid w:val="000D7F46"/>
    <w:rsid w:val="00101F14"/>
    <w:rsid w:val="001130BF"/>
    <w:rsid w:val="00127AE4"/>
    <w:rsid w:val="001409D7"/>
    <w:rsid w:val="00160469"/>
    <w:rsid w:val="00162E98"/>
    <w:rsid w:val="00170CCB"/>
    <w:rsid w:val="001A5007"/>
    <w:rsid w:val="001A5892"/>
    <w:rsid w:val="001D2427"/>
    <w:rsid w:val="002250D6"/>
    <w:rsid w:val="00225A6B"/>
    <w:rsid w:val="002349EA"/>
    <w:rsid w:val="0025000A"/>
    <w:rsid w:val="0026137A"/>
    <w:rsid w:val="00262C37"/>
    <w:rsid w:val="00282F96"/>
    <w:rsid w:val="00293966"/>
    <w:rsid w:val="002D12D7"/>
    <w:rsid w:val="002E18F6"/>
    <w:rsid w:val="002E54D8"/>
    <w:rsid w:val="002F48D7"/>
    <w:rsid w:val="003406CF"/>
    <w:rsid w:val="00361311"/>
    <w:rsid w:val="003864B3"/>
    <w:rsid w:val="004022EE"/>
    <w:rsid w:val="00416A0F"/>
    <w:rsid w:val="0042291A"/>
    <w:rsid w:val="00464236"/>
    <w:rsid w:val="0047191B"/>
    <w:rsid w:val="00474FEF"/>
    <w:rsid w:val="004870DA"/>
    <w:rsid w:val="004B60E0"/>
    <w:rsid w:val="004C41B9"/>
    <w:rsid w:val="005156F2"/>
    <w:rsid w:val="00515DBC"/>
    <w:rsid w:val="005303D9"/>
    <w:rsid w:val="0055697A"/>
    <w:rsid w:val="0056674F"/>
    <w:rsid w:val="005B18C6"/>
    <w:rsid w:val="005C5A63"/>
    <w:rsid w:val="005D6AC4"/>
    <w:rsid w:val="005E45AC"/>
    <w:rsid w:val="005F7E13"/>
    <w:rsid w:val="006D16B8"/>
    <w:rsid w:val="00756750"/>
    <w:rsid w:val="007626E9"/>
    <w:rsid w:val="00770D9F"/>
    <w:rsid w:val="007905E5"/>
    <w:rsid w:val="007A1F4E"/>
    <w:rsid w:val="007C7922"/>
    <w:rsid w:val="007D1C0D"/>
    <w:rsid w:val="00813446"/>
    <w:rsid w:val="00821202"/>
    <w:rsid w:val="00837374"/>
    <w:rsid w:val="008467AE"/>
    <w:rsid w:val="00847CB0"/>
    <w:rsid w:val="00870D43"/>
    <w:rsid w:val="008A745E"/>
    <w:rsid w:val="008E2854"/>
    <w:rsid w:val="0096234D"/>
    <w:rsid w:val="00977A1C"/>
    <w:rsid w:val="0099571C"/>
    <w:rsid w:val="009A1575"/>
    <w:rsid w:val="009B05C4"/>
    <w:rsid w:val="00A26261"/>
    <w:rsid w:val="00A327AA"/>
    <w:rsid w:val="00A428EC"/>
    <w:rsid w:val="00A504EE"/>
    <w:rsid w:val="00A54417"/>
    <w:rsid w:val="00A6224C"/>
    <w:rsid w:val="00A825F5"/>
    <w:rsid w:val="00AA528F"/>
    <w:rsid w:val="00AB2D8D"/>
    <w:rsid w:val="00AB4E24"/>
    <w:rsid w:val="00AC3106"/>
    <w:rsid w:val="00AC6A40"/>
    <w:rsid w:val="00AE0EC3"/>
    <w:rsid w:val="00AE5252"/>
    <w:rsid w:val="00B24688"/>
    <w:rsid w:val="00B43A4C"/>
    <w:rsid w:val="00B5261C"/>
    <w:rsid w:val="00B74AD5"/>
    <w:rsid w:val="00B8083D"/>
    <w:rsid w:val="00B83C82"/>
    <w:rsid w:val="00B87777"/>
    <w:rsid w:val="00B87F6E"/>
    <w:rsid w:val="00BA6F07"/>
    <w:rsid w:val="00BF48BD"/>
    <w:rsid w:val="00C332CB"/>
    <w:rsid w:val="00C50D82"/>
    <w:rsid w:val="00C60CC9"/>
    <w:rsid w:val="00C863D5"/>
    <w:rsid w:val="00CB7CB9"/>
    <w:rsid w:val="00D11B4B"/>
    <w:rsid w:val="00D13885"/>
    <w:rsid w:val="00D81BD0"/>
    <w:rsid w:val="00DC1C29"/>
    <w:rsid w:val="00E03147"/>
    <w:rsid w:val="00E5036A"/>
    <w:rsid w:val="00E67D09"/>
    <w:rsid w:val="00E77B1A"/>
    <w:rsid w:val="00E8196B"/>
    <w:rsid w:val="00EA2851"/>
    <w:rsid w:val="00F06AC9"/>
    <w:rsid w:val="00F13B80"/>
    <w:rsid w:val="00F1409F"/>
    <w:rsid w:val="00F3686F"/>
    <w:rsid w:val="00F523E5"/>
    <w:rsid w:val="00F714B7"/>
    <w:rsid w:val="00FB1A7C"/>
    <w:rsid w:val="00FC6300"/>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2956"/>
  <w15:chartTrackingRefBased/>
  <w15:docId w15:val="{27CE19D9-3A43-4EBE-A117-066B43CC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F96"/>
    <w:rPr>
      <w:rFonts w:ascii="Times New Roman" w:hAnsi="Times New Roman"/>
    </w:rPr>
  </w:style>
  <w:style w:type="paragraph" w:styleId="Balk1">
    <w:name w:val="heading 1"/>
    <w:basedOn w:val="Normal"/>
    <w:next w:val="Normal"/>
    <w:link w:val="Balk1Char"/>
    <w:autoRedefine/>
    <w:uiPriority w:val="9"/>
    <w:qFormat/>
    <w:rsid w:val="00282F96"/>
    <w:pPr>
      <w:keepNext/>
      <w:keepLines/>
      <w:spacing w:before="240" w:after="0"/>
      <w:outlineLvl w:val="0"/>
    </w:pPr>
    <w:rPr>
      <w:rFonts w:ascii="Cambria" w:eastAsiaTheme="majorEastAsia" w:hAnsi="Cambria" w:cstheme="majorBidi"/>
      <w:color w:val="2E74B5" w:themeColor="accent1" w:themeShade="BF"/>
      <w:sz w:val="32"/>
      <w:szCs w:val="32"/>
    </w:rPr>
  </w:style>
  <w:style w:type="paragraph" w:styleId="Balk2">
    <w:name w:val="heading 2"/>
    <w:basedOn w:val="Normal"/>
    <w:next w:val="Normal"/>
    <w:link w:val="Balk2Char"/>
    <w:autoRedefine/>
    <w:uiPriority w:val="9"/>
    <w:semiHidden/>
    <w:unhideWhenUsed/>
    <w:qFormat/>
    <w:rsid w:val="00282F96"/>
    <w:pPr>
      <w:keepNext/>
      <w:keepLines/>
      <w:spacing w:before="40" w:after="0"/>
      <w:outlineLvl w:val="1"/>
    </w:pPr>
    <w:rPr>
      <w:rFonts w:ascii="Cambria" w:eastAsiaTheme="majorEastAsia" w:hAnsi="Cambria"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2F96"/>
    <w:rPr>
      <w:rFonts w:ascii="Cambria" w:eastAsiaTheme="majorEastAsia" w:hAnsi="Cambria"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282F96"/>
    <w:rPr>
      <w:rFonts w:ascii="Cambria" w:eastAsiaTheme="majorEastAsia" w:hAnsi="Cambria" w:cstheme="majorBidi"/>
      <w:color w:val="2E74B5" w:themeColor="accent1" w:themeShade="BF"/>
      <w:sz w:val="26"/>
      <w:szCs w:val="26"/>
    </w:rPr>
  </w:style>
  <w:style w:type="paragraph" w:styleId="AralkYok">
    <w:name w:val="No Spacing"/>
    <w:uiPriority w:val="1"/>
    <w:qFormat/>
    <w:rsid w:val="00BA6F07"/>
    <w:pPr>
      <w:spacing w:after="0" w:line="240" w:lineRule="auto"/>
    </w:pPr>
    <w:rPr>
      <w:rFonts w:ascii="Times New Roman" w:hAnsi="Times New Roman"/>
    </w:rPr>
  </w:style>
  <w:style w:type="paragraph" w:styleId="ListeParagraf">
    <w:name w:val="List Paragraph"/>
    <w:basedOn w:val="Normal"/>
    <w:uiPriority w:val="34"/>
    <w:qFormat/>
    <w:rsid w:val="00BA6F07"/>
    <w:pPr>
      <w:ind w:left="720"/>
      <w:contextualSpacing/>
    </w:pPr>
  </w:style>
  <w:style w:type="paragraph" w:styleId="BalonMetni">
    <w:name w:val="Balloon Text"/>
    <w:basedOn w:val="Normal"/>
    <w:link w:val="BalonMetniChar"/>
    <w:uiPriority w:val="99"/>
    <w:semiHidden/>
    <w:unhideWhenUsed/>
    <w:rsid w:val="008373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7374"/>
    <w:rPr>
      <w:rFonts w:ascii="Segoe UI" w:hAnsi="Segoe UI" w:cs="Segoe UI"/>
      <w:sz w:val="18"/>
      <w:szCs w:val="18"/>
    </w:rPr>
  </w:style>
  <w:style w:type="character" w:styleId="AklamaBavurusu">
    <w:name w:val="annotation reference"/>
    <w:basedOn w:val="VarsaylanParagrafYazTipi"/>
    <w:uiPriority w:val="99"/>
    <w:semiHidden/>
    <w:unhideWhenUsed/>
    <w:rsid w:val="001D2427"/>
    <w:rPr>
      <w:sz w:val="16"/>
      <w:szCs w:val="16"/>
    </w:rPr>
  </w:style>
  <w:style w:type="paragraph" w:styleId="AklamaMetni">
    <w:name w:val="annotation text"/>
    <w:basedOn w:val="Normal"/>
    <w:link w:val="AklamaMetniChar"/>
    <w:uiPriority w:val="99"/>
    <w:semiHidden/>
    <w:unhideWhenUsed/>
    <w:rsid w:val="001D2427"/>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1D2427"/>
    <w:rPr>
      <w:rFonts w:ascii="Times New Roman" w:hAnsi="Times New Roman"/>
      <w:sz w:val="20"/>
      <w:szCs w:val="20"/>
    </w:rPr>
  </w:style>
  <w:style w:type="table" w:styleId="TabloKlavuzu">
    <w:name w:val="Table Grid"/>
    <w:basedOn w:val="NormalTablo"/>
    <w:uiPriority w:val="59"/>
    <w:rsid w:val="0076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AA528F"/>
    <w:pPr>
      <w:spacing w:after="160"/>
    </w:pPr>
    <w:rPr>
      <w:b/>
      <w:bCs/>
    </w:rPr>
  </w:style>
  <w:style w:type="character" w:customStyle="1" w:styleId="AklamaKonusuChar">
    <w:name w:val="Açıklama Konusu Char"/>
    <w:basedOn w:val="AklamaMetniChar"/>
    <w:link w:val="AklamaKonusu"/>
    <w:uiPriority w:val="99"/>
    <w:semiHidden/>
    <w:rsid w:val="00AA528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66148">
      <w:bodyDiv w:val="1"/>
      <w:marLeft w:val="0"/>
      <w:marRight w:val="0"/>
      <w:marTop w:val="0"/>
      <w:marBottom w:val="0"/>
      <w:divBdr>
        <w:top w:val="none" w:sz="0" w:space="0" w:color="auto"/>
        <w:left w:val="none" w:sz="0" w:space="0" w:color="auto"/>
        <w:bottom w:val="none" w:sz="0" w:space="0" w:color="auto"/>
        <w:right w:val="none" w:sz="0" w:space="0" w:color="auto"/>
      </w:divBdr>
    </w:div>
    <w:div w:id="1439985696">
      <w:bodyDiv w:val="1"/>
      <w:marLeft w:val="0"/>
      <w:marRight w:val="0"/>
      <w:marTop w:val="0"/>
      <w:marBottom w:val="0"/>
      <w:divBdr>
        <w:top w:val="none" w:sz="0" w:space="0" w:color="auto"/>
        <w:left w:val="none" w:sz="0" w:space="0" w:color="auto"/>
        <w:bottom w:val="none" w:sz="0" w:space="0" w:color="auto"/>
        <w:right w:val="none" w:sz="0" w:space="0" w:color="auto"/>
      </w:divBdr>
    </w:div>
    <w:div w:id="1608154236">
      <w:bodyDiv w:val="1"/>
      <w:marLeft w:val="0"/>
      <w:marRight w:val="0"/>
      <w:marTop w:val="0"/>
      <w:marBottom w:val="0"/>
      <w:divBdr>
        <w:top w:val="none" w:sz="0" w:space="0" w:color="auto"/>
        <w:left w:val="none" w:sz="0" w:space="0" w:color="auto"/>
        <w:bottom w:val="none" w:sz="0" w:space="0" w:color="auto"/>
        <w:right w:val="none" w:sz="0" w:space="0" w:color="auto"/>
      </w:divBdr>
    </w:div>
    <w:div w:id="1668244745">
      <w:bodyDiv w:val="1"/>
      <w:marLeft w:val="0"/>
      <w:marRight w:val="0"/>
      <w:marTop w:val="0"/>
      <w:marBottom w:val="0"/>
      <w:divBdr>
        <w:top w:val="none" w:sz="0" w:space="0" w:color="auto"/>
        <w:left w:val="none" w:sz="0" w:space="0" w:color="auto"/>
        <w:bottom w:val="none" w:sz="0" w:space="0" w:color="auto"/>
        <w:right w:val="none" w:sz="0" w:space="0" w:color="auto"/>
      </w:divBdr>
    </w:div>
    <w:div w:id="17092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B197-DB34-4552-9DA2-F96E67A6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9</Pages>
  <Words>3182</Words>
  <Characters>18142</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dc:creator>
  <cp:keywords/>
  <dc:description/>
  <cp:lastModifiedBy>Huriye Yardım</cp:lastModifiedBy>
  <cp:revision>100</cp:revision>
  <cp:lastPrinted>2021-10-08T07:55:00Z</cp:lastPrinted>
  <dcterms:created xsi:type="dcterms:W3CDTF">2021-06-13T12:30:00Z</dcterms:created>
  <dcterms:modified xsi:type="dcterms:W3CDTF">2021-10-08T08:49:00Z</dcterms:modified>
</cp:coreProperties>
</file>